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C1BE" w14:textId="6FD7DDC7" w:rsid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Druk Nr </w:t>
      </w:r>
      <w:r w:rsidR="000B3342">
        <w:rPr>
          <w:rFonts w:asciiTheme="minorHAnsi" w:hAnsiTheme="minorHAnsi" w:cstheme="minorHAnsi"/>
          <w:b/>
          <w:szCs w:val="22"/>
        </w:rPr>
        <w:t>148</w:t>
      </w:r>
    </w:p>
    <w:p w14:paraId="64E1BB81" w14:textId="4DD5A59B" w:rsidR="000B3342" w:rsidRDefault="000B3342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30.01.2026 r.</w:t>
      </w:r>
    </w:p>
    <w:p w14:paraId="18A6666D" w14:textId="59957E6E" w:rsidR="00B8599D" w:rsidRPr="00A02525" w:rsidRDefault="00B8599D" w:rsidP="00A02525">
      <w:pPr>
        <w:spacing w:line="300" w:lineRule="auto"/>
        <w:ind w:firstLine="7655"/>
        <w:jc w:val="both"/>
        <w:rPr>
          <w:rFonts w:asciiTheme="minorHAnsi" w:hAnsiTheme="minorHAnsi" w:cstheme="minorHAnsi"/>
          <w:b/>
          <w:szCs w:val="22"/>
        </w:rPr>
      </w:pPr>
    </w:p>
    <w:p w14:paraId="42B41341" w14:textId="77777777" w:rsidR="00B31336" w:rsidRPr="008D2A7D" w:rsidRDefault="00A02525" w:rsidP="00A02525">
      <w:pPr>
        <w:spacing w:line="300" w:lineRule="auto"/>
        <w:jc w:val="both"/>
        <w:rPr>
          <w:rFonts w:asciiTheme="minorHAnsi" w:hAnsiTheme="minorHAnsi" w:cstheme="minorHAnsi"/>
          <w:b/>
          <w:szCs w:val="22"/>
        </w:rPr>
      </w:pPr>
      <w:r w:rsidRPr="00A02525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Cs w:val="22"/>
        </w:rPr>
        <w:t xml:space="preserve">                   </w:t>
      </w:r>
      <w:r w:rsidR="00C07AD7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                              </w:t>
      </w:r>
    </w:p>
    <w:p w14:paraId="11536C2C" w14:textId="77777777" w:rsidR="00375865" w:rsidRPr="008D2A7D" w:rsidRDefault="0059291B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Uchwała n</w:t>
      </w:r>
      <w:r w:rsidR="00C07AD7">
        <w:rPr>
          <w:rFonts w:asciiTheme="minorHAnsi" w:hAnsiTheme="minorHAnsi" w:cstheme="minorHAnsi"/>
          <w:b/>
          <w:szCs w:val="22"/>
        </w:rPr>
        <w:t>r …………………</w:t>
      </w:r>
    </w:p>
    <w:p w14:paraId="4869995E" w14:textId="77777777" w:rsidR="00375865" w:rsidRPr="008D2A7D" w:rsidRDefault="00375865" w:rsidP="00B13240">
      <w:pPr>
        <w:spacing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>Rady Dzielnicy Ursynów m.st. Warszawy</w:t>
      </w:r>
    </w:p>
    <w:p w14:paraId="162D8CA2" w14:textId="77777777" w:rsidR="00375865" w:rsidRPr="00B13240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szCs w:val="22"/>
        </w:rPr>
        <w:t>……………………….</w:t>
      </w:r>
    </w:p>
    <w:p w14:paraId="6C78E263" w14:textId="072443E7" w:rsidR="00D87C1E" w:rsidRDefault="00D87C1E" w:rsidP="00201841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 w:rsidR="00CE2A6B"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 w:rsidR="00CE2A6B"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 w:rsidR="00CE2A6B"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7491F15D" w14:textId="77777777" w:rsidR="00375865" w:rsidRPr="008D2A7D" w:rsidRDefault="00375865" w:rsidP="00C576CA">
      <w:pPr>
        <w:spacing w:after="12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Na podstawie § 13 ust. 1 pkt 1 lit. i Statutu Dzielnicy Ursynów m. st. Warszawy stanowiącego załącznik Nr 12 do Uchwały Rady m.st. Warszawy Nr LXX/2182/2010 z dnia 14 stycznia 2010 r.                    w sprawie nadania statutów dzielnicom miasta stołecznego Warszawy </w:t>
      </w:r>
      <w:r w:rsidR="0069783D">
        <w:rPr>
          <w:rFonts w:ascii="Calibri" w:hAnsi="Calibri" w:cs="Calibri"/>
          <w:szCs w:val="22"/>
        </w:rPr>
        <w:t xml:space="preserve">(Dz. Urz. Woj. </w:t>
      </w:r>
      <w:proofErr w:type="spellStart"/>
      <w:r w:rsidR="0069783D">
        <w:rPr>
          <w:rFonts w:ascii="Calibri" w:hAnsi="Calibri" w:cs="Calibri"/>
          <w:szCs w:val="22"/>
        </w:rPr>
        <w:t>Maz</w:t>
      </w:r>
      <w:proofErr w:type="spellEnd"/>
      <w:r w:rsidR="0069783D">
        <w:rPr>
          <w:rFonts w:ascii="Calibri" w:hAnsi="Calibri" w:cs="Calibri"/>
          <w:szCs w:val="22"/>
        </w:rPr>
        <w:t>. z 2022 r. poz. 9305</w:t>
      </w:r>
      <w:r w:rsidR="0069783D" w:rsidRPr="00316690">
        <w:rPr>
          <w:rFonts w:ascii="Calibri" w:hAnsi="Calibri" w:cs="Calibri"/>
          <w:szCs w:val="22"/>
        </w:rPr>
        <w:t>)</w:t>
      </w:r>
      <w:r w:rsidRPr="008D2A7D">
        <w:rPr>
          <w:rFonts w:asciiTheme="minorHAnsi" w:hAnsiTheme="minorHAnsi" w:cstheme="minorHAnsi"/>
          <w:szCs w:val="22"/>
        </w:rPr>
        <w:t xml:space="preserve">,  w związku § 14 ust.  1 pkt 3 Uchwały nr LV/1383/2017 Rady m.st. Warszawy z dnia 21 września 2017 r. w sprawie nazewnictwa obiektów miejskich (Dz. Urz. Woj. </w:t>
      </w:r>
      <w:proofErr w:type="spellStart"/>
      <w:r w:rsidRPr="008D2A7D">
        <w:rPr>
          <w:rFonts w:asciiTheme="minorHAnsi" w:hAnsiTheme="minorHAnsi" w:cstheme="minorHAnsi"/>
          <w:szCs w:val="22"/>
        </w:rPr>
        <w:t>Maz</w:t>
      </w:r>
      <w:proofErr w:type="spellEnd"/>
      <w:r w:rsidRPr="008D2A7D">
        <w:rPr>
          <w:rFonts w:asciiTheme="minorHAnsi" w:hAnsiTheme="minorHAnsi" w:cstheme="minorHAnsi"/>
          <w:szCs w:val="22"/>
        </w:rPr>
        <w:t>. z 2017 poz. 8402) - Rada Dzielnicy Ursynów m.st. Warszawy uchwala,  co następuje :</w:t>
      </w:r>
    </w:p>
    <w:p w14:paraId="1DE5714D" w14:textId="28C40BCD" w:rsidR="00D87C1E" w:rsidRDefault="00375865" w:rsidP="00D87C1E">
      <w:pPr>
        <w:pStyle w:val="Default"/>
        <w:spacing w:after="240" w:line="300" w:lineRule="auto"/>
        <w:ind w:firstLine="567"/>
        <w:rPr>
          <w:rFonts w:cstheme="minorHAnsi"/>
          <w:bCs/>
          <w:sz w:val="22"/>
          <w:szCs w:val="22"/>
        </w:rPr>
      </w:pPr>
      <w:r w:rsidRPr="00B13240">
        <w:rPr>
          <w:rFonts w:cstheme="minorHAnsi"/>
          <w:b/>
          <w:sz w:val="22"/>
          <w:szCs w:val="22"/>
        </w:rPr>
        <w:t>§</w:t>
      </w:r>
      <w:r w:rsidR="00697041" w:rsidRPr="00B13240">
        <w:rPr>
          <w:rFonts w:cstheme="minorHAnsi"/>
          <w:b/>
          <w:sz w:val="22"/>
          <w:szCs w:val="22"/>
        </w:rPr>
        <w:t xml:space="preserve"> </w:t>
      </w:r>
      <w:r w:rsidRPr="00B13240">
        <w:rPr>
          <w:rFonts w:cstheme="minorHAnsi"/>
          <w:b/>
          <w:sz w:val="22"/>
          <w:szCs w:val="22"/>
        </w:rPr>
        <w:t>1</w:t>
      </w:r>
      <w:r w:rsidR="00697041" w:rsidRPr="00B13240">
        <w:rPr>
          <w:rFonts w:cstheme="minorHAnsi"/>
          <w:sz w:val="22"/>
          <w:szCs w:val="22"/>
        </w:rPr>
        <w:t>.</w:t>
      </w:r>
      <w:r w:rsidR="005B43E4" w:rsidRPr="00B13240">
        <w:rPr>
          <w:rFonts w:cstheme="minorHAnsi"/>
          <w:sz w:val="22"/>
          <w:szCs w:val="22"/>
        </w:rPr>
        <w:t xml:space="preserve"> </w:t>
      </w:r>
      <w:r w:rsidRPr="00B13240">
        <w:rPr>
          <w:rFonts w:cstheme="minorHAnsi"/>
          <w:sz w:val="22"/>
          <w:szCs w:val="22"/>
        </w:rPr>
        <w:t xml:space="preserve">Rada Dzielnicy Ursynów m. st. Warszawy pozytywnie opiniuje projekt uchwały Rady m.st. Warszawy </w:t>
      </w:r>
      <w:r w:rsidR="00697041" w:rsidRPr="00B13240">
        <w:rPr>
          <w:rFonts w:cstheme="minorHAnsi"/>
          <w:sz w:val="22"/>
          <w:szCs w:val="22"/>
        </w:rPr>
        <w:t xml:space="preserve">w sprawie </w:t>
      </w:r>
      <w:r w:rsidR="00CE2A6B">
        <w:rPr>
          <w:rFonts w:cstheme="minorHAnsi"/>
          <w:bCs/>
          <w:sz w:val="22"/>
          <w:szCs w:val="22"/>
        </w:rPr>
        <w:t>zniesienia nazwy obiektu miejskiego w Dzielnicy Ursynów m.st. Warszawy</w:t>
      </w:r>
      <w:r w:rsidR="00D87C1E">
        <w:rPr>
          <w:rFonts w:cstheme="minorHAnsi"/>
          <w:bCs/>
          <w:sz w:val="22"/>
          <w:szCs w:val="22"/>
        </w:rPr>
        <w:t>, w którym</w:t>
      </w:r>
      <w:r w:rsidR="00CE2A6B">
        <w:rPr>
          <w:rFonts w:cstheme="minorHAnsi"/>
          <w:bCs/>
          <w:sz w:val="22"/>
          <w:szCs w:val="22"/>
        </w:rPr>
        <w:t xml:space="preserve"> z</w:t>
      </w:r>
      <w:r w:rsidR="00CE2A6B" w:rsidRPr="00CE2A6B">
        <w:rPr>
          <w:rFonts w:cstheme="minorHAnsi"/>
          <w:bCs/>
          <w:sz w:val="22"/>
          <w:szCs w:val="22"/>
        </w:rPr>
        <w:t>nosi</w:t>
      </w:r>
      <w:r w:rsidR="00C11514">
        <w:rPr>
          <w:rFonts w:cstheme="minorHAnsi"/>
          <w:bCs/>
          <w:sz w:val="22"/>
          <w:szCs w:val="22"/>
        </w:rPr>
        <w:t xml:space="preserve"> </w:t>
      </w:r>
      <w:r w:rsidR="00C11514" w:rsidRPr="00C11514">
        <w:rPr>
          <w:rFonts w:cstheme="minorHAnsi"/>
          <w:bCs/>
          <w:sz w:val="22"/>
          <w:szCs w:val="22"/>
        </w:rPr>
        <w:t xml:space="preserve">się nazwę ulica Macieja </w:t>
      </w:r>
      <w:proofErr w:type="spellStart"/>
      <w:r w:rsidR="00C11514" w:rsidRPr="00C11514">
        <w:rPr>
          <w:rFonts w:cstheme="minorHAnsi"/>
          <w:bCs/>
          <w:sz w:val="22"/>
          <w:szCs w:val="22"/>
        </w:rPr>
        <w:t>Wierzbięty</w:t>
      </w:r>
      <w:proofErr w:type="spellEnd"/>
      <w:r w:rsidR="00C11514" w:rsidRPr="00C11514">
        <w:rPr>
          <w:rFonts w:cstheme="minorHAnsi"/>
          <w:bCs/>
          <w:sz w:val="22"/>
          <w:szCs w:val="22"/>
        </w:rPr>
        <w:t xml:space="preserve"> w Dzielnicy Ursynów m.st. Warszawy w nieistniejącym przebiegu od ul. Puławskiej do ul. Barwnej, między ul. Dziwnowską i A. </w:t>
      </w:r>
      <w:proofErr w:type="spellStart"/>
      <w:r w:rsidR="00C11514" w:rsidRPr="00C11514">
        <w:rPr>
          <w:rFonts w:cstheme="minorHAnsi"/>
          <w:bCs/>
          <w:sz w:val="22"/>
          <w:szCs w:val="22"/>
        </w:rPr>
        <w:t>Wyrębowskiego</w:t>
      </w:r>
      <w:proofErr w:type="spellEnd"/>
      <w:r w:rsidR="00C11514" w:rsidRPr="00C11514">
        <w:rPr>
          <w:rFonts w:cstheme="minorHAnsi"/>
          <w:bCs/>
          <w:sz w:val="22"/>
          <w:szCs w:val="22"/>
        </w:rPr>
        <w:t>.</w:t>
      </w:r>
    </w:p>
    <w:p w14:paraId="06385BD6" w14:textId="77777777" w:rsidR="00697041" w:rsidRPr="008D2A7D" w:rsidRDefault="00B45256" w:rsidP="00935784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2</w:t>
      </w:r>
      <w:r w:rsidR="00697041" w:rsidRPr="008D2A7D">
        <w:rPr>
          <w:rFonts w:asciiTheme="minorHAnsi" w:hAnsiTheme="minorHAnsi" w:cstheme="minorHAnsi"/>
          <w:b/>
          <w:szCs w:val="22"/>
        </w:rPr>
        <w:t xml:space="preserve">. </w:t>
      </w:r>
      <w:r w:rsidR="00375865" w:rsidRPr="008D2A7D">
        <w:rPr>
          <w:rFonts w:asciiTheme="minorHAnsi" w:hAnsiTheme="minorHAnsi" w:cstheme="minorHAnsi"/>
          <w:szCs w:val="22"/>
        </w:rPr>
        <w:t>Uchwała podlega przekazaniu Dyrekto</w:t>
      </w:r>
      <w:r w:rsidR="00697041" w:rsidRPr="008D2A7D">
        <w:rPr>
          <w:rFonts w:asciiTheme="minorHAnsi" w:hAnsiTheme="minorHAnsi" w:cstheme="minorHAnsi"/>
          <w:szCs w:val="22"/>
        </w:rPr>
        <w:t>rowi Biura Geodezji i Katastru.</w:t>
      </w:r>
    </w:p>
    <w:p w14:paraId="3B27D172" w14:textId="77777777" w:rsidR="0059291B" w:rsidRPr="008D2A7D" w:rsidRDefault="00B45256" w:rsidP="00FD258A">
      <w:pPr>
        <w:spacing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3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697041" w:rsidRPr="008D2A7D">
        <w:rPr>
          <w:rFonts w:asciiTheme="minorHAnsi" w:hAnsiTheme="minorHAnsi" w:cstheme="minorHAnsi"/>
          <w:szCs w:val="22"/>
        </w:rPr>
        <w:t xml:space="preserve"> </w:t>
      </w:r>
      <w:r w:rsidR="00375865" w:rsidRPr="008D2A7D">
        <w:rPr>
          <w:rFonts w:asciiTheme="minorHAnsi" w:hAnsiTheme="minorHAnsi" w:cstheme="minorHAnsi"/>
          <w:szCs w:val="22"/>
        </w:rPr>
        <w:t>Wykonanie uchwa</w:t>
      </w:r>
      <w:r w:rsidR="00A579EC">
        <w:rPr>
          <w:rFonts w:asciiTheme="minorHAnsi" w:hAnsiTheme="minorHAnsi" w:cstheme="minorHAnsi"/>
          <w:szCs w:val="22"/>
        </w:rPr>
        <w:t>ły powierza się Przewodniczącej</w:t>
      </w:r>
      <w:r w:rsidR="00375865" w:rsidRPr="008D2A7D">
        <w:rPr>
          <w:rFonts w:asciiTheme="minorHAnsi" w:hAnsiTheme="minorHAnsi" w:cstheme="minorHAnsi"/>
          <w:szCs w:val="22"/>
        </w:rPr>
        <w:t xml:space="preserve"> Rady Dzielnicy Ursynów  </w:t>
      </w:r>
      <w:r w:rsidR="0059291B" w:rsidRPr="008D2A7D">
        <w:rPr>
          <w:rFonts w:asciiTheme="minorHAnsi" w:hAnsiTheme="minorHAnsi" w:cstheme="minorHAnsi"/>
          <w:szCs w:val="22"/>
        </w:rPr>
        <w:t>m. st.</w:t>
      </w:r>
    </w:p>
    <w:p w14:paraId="019ADECE" w14:textId="77777777" w:rsidR="00697041" w:rsidRPr="008D2A7D" w:rsidRDefault="00375865" w:rsidP="0069783D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>Warszawy.</w:t>
      </w:r>
    </w:p>
    <w:p w14:paraId="2D6236E4" w14:textId="77777777" w:rsidR="00375865" w:rsidRPr="008D2A7D" w:rsidRDefault="00B45256" w:rsidP="00D223B0">
      <w:pPr>
        <w:spacing w:after="240" w:line="300" w:lineRule="auto"/>
        <w:ind w:firstLine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§ 4</w:t>
      </w:r>
      <w:r w:rsidR="00375865" w:rsidRPr="008D2A7D">
        <w:rPr>
          <w:rFonts w:asciiTheme="minorHAnsi" w:hAnsiTheme="minorHAnsi" w:cstheme="minorHAnsi"/>
          <w:b/>
          <w:szCs w:val="22"/>
        </w:rPr>
        <w:t>.</w:t>
      </w:r>
      <w:r w:rsidR="00375865" w:rsidRPr="008D2A7D">
        <w:rPr>
          <w:rFonts w:asciiTheme="minorHAnsi" w:hAnsiTheme="minorHAnsi" w:cstheme="minorHAnsi"/>
          <w:szCs w:val="22"/>
        </w:rPr>
        <w:t xml:space="preserve"> Uchwała wchodzi w życie z dniem podjęcia.</w:t>
      </w:r>
    </w:p>
    <w:p w14:paraId="2BE08932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5FFC0343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Przewodnicząca</w:t>
      </w:r>
    </w:p>
    <w:p w14:paraId="62161D75" w14:textId="77777777" w:rsidR="00375865" w:rsidRPr="00D223B0" w:rsidRDefault="00375865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0574FA42" w14:textId="77777777" w:rsidR="00375865" w:rsidRPr="00D223B0" w:rsidRDefault="00375865" w:rsidP="0059291B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3B166E7" w14:textId="77777777" w:rsidR="00375865" w:rsidRPr="00D223B0" w:rsidRDefault="00FE5F1C" w:rsidP="0059291B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D87C1E">
        <w:rPr>
          <w:rFonts w:asciiTheme="minorHAnsi" w:hAnsiTheme="minorHAnsi" w:cstheme="minorHAnsi"/>
          <w:szCs w:val="22"/>
        </w:rPr>
        <w:t>Karolina Mioduszewska</w:t>
      </w:r>
    </w:p>
    <w:p w14:paraId="77C59D35" w14:textId="77777777" w:rsidR="00375865" w:rsidRPr="00D223B0" w:rsidRDefault="00375865" w:rsidP="0059291B">
      <w:pPr>
        <w:rPr>
          <w:rFonts w:asciiTheme="minorHAnsi" w:hAnsiTheme="minorHAnsi" w:cstheme="minorHAnsi"/>
          <w:szCs w:val="22"/>
        </w:rPr>
      </w:pPr>
    </w:p>
    <w:p w14:paraId="732CECAB" w14:textId="77777777" w:rsidR="00375865" w:rsidRPr="008D2A7D" w:rsidRDefault="00375865" w:rsidP="0059291B">
      <w:pPr>
        <w:rPr>
          <w:rFonts w:asciiTheme="minorHAnsi" w:hAnsiTheme="minorHAnsi" w:cstheme="minorHAnsi"/>
          <w:szCs w:val="22"/>
        </w:rPr>
      </w:pPr>
      <w:r w:rsidRPr="008D2A7D">
        <w:rPr>
          <w:rFonts w:asciiTheme="minorHAnsi" w:hAnsiTheme="minorHAnsi" w:cstheme="minorHAnsi"/>
          <w:szCs w:val="22"/>
        </w:rPr>
        <w:t xml:space="preserve">                                                                              </w:t>
      </w:r>
    </w:p>
    <w:p w14:paraId="1D80440D" w14:textId="77777777" w:rsidR="00B83546" w:rsidRDefault="00B83546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CBF57CD" w14:textId="77777777" w:rsidR="00BB357A" w:rsidRDefault="00BB357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33982C57" w14:textId="77777777" w:rsidR="00D223B0" w:rsidRDefault="00D223B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6FE9C96A" w14:textId="77777777" w:rsidR="00B50AB7" w:rsidRDefault="00B50AB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6E0D01B" w14:textId="77777777" w:rsidR="00A02525" w:rsidRDefault="00A02525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299C8B87" w14:textId="77777777" w:rsidR="00C07AD7" w:rsidRDefault="00C07AD7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75A18D49" w14:textId="77777777" w:rsidR="00B13240" w:rsidRDefault="00B13240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AD94886" w14:textId="77777777" w:rsidR="0071595A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1E9C4CFA" w14:textId="77777777" w:rsidR="0071595A" w:rsidRPr="008D2A7D" w:rsidRDefault="0071595A" w:rsidP="00FE5F1C">
      <w:pPr>
        <w:spacing w:after="120" w:line="300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51B6222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lastRenderedPageBreak/>
        <w:t>UZASADNIENIE</w:t>
      </w:r>
    </w:p>
    <w:p w14:paraId="53491D17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do uchwały nr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…………….</w:t>
      </w:r>
    </w:p>
    <w:p w14:paraId="36EDDCEA" w14:textId="77777777" w:rsidR="00375865" w:rsidRPr="008D2A7D" w:rsidRDefault="00375865" w:rsidP="00FE5F1C">
      <w:pPr>
        <w:spacing w:after="120" w:line="300" w:lineRule="auto"/>
        <w:contextualSpacing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>Rady Dzielnicy Ursynów m.st. Warszawy</w:t>
      </w:r>
    </w:p>
    <w:p w14:paraId="5E40C384" w14:textId="77777777" w:rsidR="00375865" w:rsidRPr="008D2A7D" w:rsidRDefault="00375865" w:rsidP="00B13240">
      <w:pPr>
        <w:spacing w:after="240" w:line="300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8D2A7D">
        <w:rPr>
          <w:rFonts w:asciiTheme="minorHAnsi" w:hAnsiTheme="minorHAnsi" w:cstheme="minorHAnsi"/>
          <w:b/>
          <w:color w:val="000000"/>
          <w:szCs w:val="22"/>
        </w:rPr>
        <w:t xml:space="preserve">z dnia </w:t>
      </w:r>
      <w:r w:rsidR="00C07AD7">
        <w:rPr>
          <w:rFonts w:asciiTheme="minorHAnsi" w:hAnsiTheme="minorHAnsi" w:cstheme="minorHAnsi"/>
          <w:b/>
          <w:color w:val="000000"/>
          <w:szCs w:val="22"/>
        </w:rPr>
        <w:t>…………………………</w:t>
      </w:r>
    </w:p>
    <w:p w14:paraId="0A209FC0" w14:textId="77777777" w:rsidR="00CE2A6B" w:rsidRDefault="00CE2A6B" w:rsidP="00CE2A6B">
      <w:pPr>
        <w:spacing w:after="120" w:line="300" w:lineRule="auto"/>
        <w:jc w:val="center"/>
        <w:rPr>
          <w:rFonts w:asciiTheme="minorHAnsi" w:hAnsiTheme="minorHAnsi" w:cstheme="minorHAnsi"/>
          <w:b/>
          <w:color w:val="151822"/>
          <w:szCs w:val="22"/>
        </w:rPr>
      </w:pP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w sprawie </w:t>
      </w:r>
      <w:r>
        <w:rPr>
          <w:rFonts w:asciiTheme="minorHAnsi" w:hAnsiTheme="minorHAnsi" w:cstheme="minorHAnsi"/>
          <w:b/>
          <w:color w:val="151822"/>
          <w:szCs w:val="22"/>
        </w:rPr>
        <w:t xml:space="preserve">zniesienia </w:t>
      </w:r>
      <w:r w:rsidRPr="00D87C1E">
        <w:rPr>
          <w:rFonts w:asciiTheme="minorHAnsi" w:hAnsiTheme="minorHAnsi" w:cstheme="minorHAnsi"/>
          <w:b/>
          <w:color w:val="151822"/>
          <w:szCs w:val="22"/>
        </w:rPr>
        <w:t>nazwy obiek</w:t>
      </w:r>
      <w:r>
        <w:rPr>
          <w:rFonts w:asciiTheme="minorHAnsi" w:hAnsiTheme="minorHAnsi" w:cstheme="minorHAnsi"/>
          <w:b/>
          <w:color w:val="151822"/>
          <w:szCs w:val="22"/>
        </w:rPr>
        <w:t>tu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miejskie</w:t>
      </w:r>
      <w:r>
        <w:rPr>
          <w:rFonts w:asciiTheme="minorHAnsi" w:hAnsiTheme="minorHAnsi" w:cstheme="minorHAnsi"/>
          <w:b/>
          <w:color w:val="151822"/>
          <w:szCs w:val="22"/>
        </w:rPr>
        <w:t>go</w:t>
      </w:r>
      <w:r w:rsidRPr="00D87C1E">
        <w:rPr>
          <w:rFonts w:asciiTheme="minorHAnsi" w:hAnsiTheme="minorHAnsi" w:cstheme="minorHAnsi"/>
          <w:b/>
          <w:color w:val="151822"/>
          <w:szCs w:val="22"/>
        </w:rPr>
        <w:t xml:space="preserve"> w Dzielnicy Ursynów m.st. Warszawy</w:t>
      </w:r>
    </w:p>
    <w:p w14:paraId="4F2D0C39" w14:textId="77777777" w:rsidR="0055517E" w:rsidRDefault="0055517E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</w:p>
    <w:p w14:paraId="3FA82577" w14:textId="77777777" w:rsidR="00C11514" w:rsidRDefault="00CE2A6B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E2A6B">
        <w:rPr>
          <w:rFonts w:asciiTheme="minorHAnsi" w:hAnsiTheme="minorHAnsi" w:cstheme="minorHAnsi"/>
          <w:szCs w:val="22"/>
        </w:rPr>
        <w:t xml:space="preserve">Przedłożony do </w:t>
      </w:r>
      <w:r>
        <w:rPr>
          <w:rFonts w:asciiTheme="minorHAnsi" w:hAnsiTheme="minorHAnsi" w:cstheme="minorHAnsi"/>
          <w:szCs w:val="22"/>
        </w:rPr>
        <w:t xml:space="preserve">zaopiniowania projekt uchwały </w:t>
      </w:r>
      <w:r w:rsidRPr="00CE2A6B">
        <w:rPr>
          <w:rFonts w:asciiTheme="minorHAnsi" w:hAnsiTheme="minorHAnsi" w:cstheme="minorHAnsi"/>
          <w:szCs w:val="22"/>
        </w:rPr>
        <w:t>Rady m.st. Warszawy w sprawie zniesienia nazwy obiektu miejskiego w Dzielnicy Ursynów m.st. Warszawy</w:t>
      </w:r>
      <w:r w:rsidR="00C11514" w:rsidRPr="00C11514">
        <w:rPr>
          <w:rFonts w:asciiTheme="minorHAnsi" w:hAnsiTheme="minorHAnsi" w:cstheme="minorHAnsi"/>
          <w:szCs w:val="22"/>
        </w:rPr>
        <w:t xml:space="preserve"> ma charakter porządkujący i został przygotowany w związku z potrzebą zniesienia nazwy ulica Macieja </w:t>
      </w:r>
      <w:proofErr w:type="spellStart"/>
      <w:r w:rsidR="00C11514" w:rsidRPr="00C11514">
        <w:rPr>
          <w:rFonts w:asciiTheme="minorHAnsi" w:hAnsiTheme="minorHAnsi" w:cstheme="minorHAnsi"/>
          <w:szCs w:val="22"/>
        </w:rPr>
        <w:t>Wierzbięty</w:t>
      </w:r>
      <w:proofErr w:type="spellEnd"/>
      <w:r w:rsidR="00C11514" w:rsidRPr="00C11514">
        <w:rPr>
          <w:rFonts w:asciiTheme="minorHAnsi" w:hAnsiTheme="minorHAnsi" w:cstheme="minorHAnsi"/>
          <w:szCs w:val="22"/>
        </w:rPr>
        <w:t xml:space="preserve">, która nie istnieje w terenie. </w:t>
      </w:r>
    </w:p>
    <w:p w14:paraId="39B6848B" w14:textId="77777777" w:rsidR="00C11514" w:rsidRDefault="00C1151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11514">
        <w:rPr>
          <w:rFonts w:asciiTheme="minorHAnsi" w:hAnsiTheme="minorHAnsi" w:cstheme="minorHAnsi"/>
          <w:szCs w:val="22"/>
        </w:rPr>
        <w:t xml:space="preserve">Nazwa ulica Macieja </w:t>
      </w:r>
      <w:proofErr w:type="spellStart"/>
      <w:r w:rsidRPr="00C11514">
        <w:rPr>
          <w:rFonts w:asciiTheme="minorHAnsi" w:hAnsiTheme="minorHAnsi" w:cstheme="minorHAnsi"/>
          <w:szCs w:val="22"/>
        </w:rPr>
        <w:t>Wierzbięty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 została nadana ulicy biegnącej od ul. Puławskiej do ul. Barwnej (dzisiejsza ul. W. Surowieckiego), między ul. Dziwnowską i ul. A. </w:t>
      </w:r>
      <w:proofErr w:type="spellStart"/>
      <w:r w:rsidRPr="00C11514">
        <w:rPr>
          <w:rFonts w:asciiTheme="minorHAnsi" w:hAnsiTheme="minorHAnsi" w:cstheme="minorHAnsi"/>
          <w:szCs w:val="22"/>
        </w:rPr>
        <w:t>Wyrębowskiego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, uchwałą 28 Rady Narodowej m.st. Warszawy z dnia 24 listopada 1961 r. w sprawie nadania nazw ulicom (Dz. Urz. Rady Narodowej m.st. Warszawy Nr 22, poz. 96). Urzędowe spisy ulic i placów m.st. Warszawy z lat 1965 1975 określają przebieg ulicy Macieja </w:t>
      </w:r>
      <w:proofErr w:type="spellStart"/>
      <w:r w:rsidRPr="00C11514">
        <w:rPr>
          <w:rFonts w:asciiTheme="minorHAnsi" w:hAnsiTheme="minorHAnsi" w:cstheme="minorHAnsi"/>
          <w:szCs w:val="22"/>
        </w:rPr>
        <w:t>Wierzbięty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 jako: „Puławska - Barwna”. </w:t>
      </w:r>
    </w:p>
    <w:p w14:paraId="4ED56925" w14:textId="77777777" w:rsidR="00C11514" w:rsidRDefault="00C1151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11514">
        <w:rPr>
          <w:rFonts w:asciiTheme="minorHAnsi" w:hAnsiTheme="minorHAnsi" w:cstheme="minorHAnsi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</w:t>
      </w:r>
      <w:proofErr w:type="spellStart"/>
      <w:r w:rsidRPr="00C11514">
        <w:rPr>
          <w:rFonts w:asciiTheme="minorHAnsi" w:hAnsiTheme="minorHAnsi" w:cstheme="minorHAnsi"/>
          <w:szCs w:val="22"/>
        </w:rPr>
        <w:t>Maz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. poz. 8402, dalej jako „Uchwała Nazewnicza”), umożliwia oficjalne usunięcie nazwy: ulica Macieja </w:t>
      </w:r>
      <w:proofErr w:type="spellStart"/>
      <w:r w:rsidRPr="00C11514">
        <w:rPr>
          <w:rFonts w:asciiTheme="minorHAnsi" w:hAnsiTheme="minorHAnsi" w:cstheme="minorHAnsi"/>
          <w:szCs w:val="22"/>
        </w:rPr>
        <w:t>Wierzbięty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 z obiegu prawnego. Zniesienie nazwy obiektu miejskiego jest bowiem możliwe w razie zniszczenia, rozbiórki lub utraty przez obiekt charakteru obiektu miejskiego z innego powodu lub gdy używanie dotychczasowej nazwy stało się bezprzedmiotowe z jakichkolwiek innych przyczyn.</w:t>
      </w:r>
    </w:p>
    <w:p w14:paraId="1E6E796B" w14:textId="77777777" w:rsidR="00C11514" w:rsidRDefault="00C11514" w:rsidP="00C11514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11514">
        <w:rPr>
          <w:rFonts w:asciiTheme="minorHAnsi" w:hAnsiTheme="minorHAnsi" w:cstheme="minorHAnsi"/>
          <w:szCs w:val="22"/>
        </w:rPr>
        <w:t xml:space="preserve">Do dnia 9 października 2005 r., tj. do nowelizacji art. 18 ust. 2 pkt 13 ustawy z dnia 8 marca 1990 r. o samorządzie gminnym (Dz. U. z 2025 r. poz. 1153, z </w:t>
      </w:r>
      <w:proofErr w:type="spellStart"/>
      <w:r w:rsidRPr="00C11514">
        <w:rPr>
          <w:rFonts w:asciiTheme="minorHAnsi" w:hAnsiTheme="minorHAnsi" w:cstheme="minorHAnsi"/>
          <w:szCs w:val="22"/>
        </w:rPr>
        <w:t>późn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. zm.) dokonanej ustawą z dnia 28 lipca 2005 r. o zmianie ustawy o samorządzie gminnym oraz ustawy o drogach publicznych (Dz. U. z 2005 r. Nr 172, poz. 1441), nadanie nazwy we właściwym trybie mogło dotyczyć wyłącznie ulic i placów publicznych (ogólnie dostępnych). W związku z powyższym ulica Macieja </w:t>
      </w:r>
      <w:proofErr w:type="spellStart"/>
      <w:r w:rsidRPr="00C11514">
        <w:rPr>
          <w:rFonts w:asciiTheme="minorHAnsi" w:hAnsiTheme="minorHAnsi" w:cstheme="minorHAnsi"/>
          <w:szCs w:val="22"/>
        </w:rPr>
        <w:t>Wierzbięty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 w dniu nadania nazwy, stanowiła obiekt miejski w rozumieniu § 2 ust. 1 pkt 1 Uchwały Nazewniczej. Według aktualnych danych, ulica Macieja </w:t>
      </w:r>
      <w:proofErr w:type="spellStart"/>
      <w:r w:rsidRPr="00C11514">
        <w:rPr>
          <w:rFonts w:asciiTheme="minorHAnsi" w:hAnsiTheme="minorHAnsi" w:cstheme="minorHAnsi"/>
          <w:szCs w:val="22"/>
        </w:rPr>
        <w:t>Wierzbięty</w:t>
      </w:r>
      <w:proofErr w:type="spellEnd"/>
      <w:r w:rsidRPr="00C11514">
        <w:rPr>
          <w:rFonts w:asciiTheme="minorHAnsi" w:hAnsiTheme="minorHAnsi" w:cstheme="minorHAnsi"/>
          <w:szCs w:val="22"/>
        </w:rPr>
        <w:t xml:space="preserve"> nie jest zaliczona do kategorii dróg publicznych w rozumieniu ustawy z dnia 21 marca 1985 r. o drogach publicznych (Dz. U. z 2025 r. poz. 889). </w:t>
      </w:r>
    </w:p>
    <w:p w14:paraId="75BE2C6E" w14:textId="77777777" w:rsidR="00C11514" w:rsidRDefault="00C11514" w:rsidP="00C11514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11514">
        <w:rPr>
          <w:rFonts w:asciiTheme="minorHAnsi" w:hAnsiTheme="minorHAnsi" w:cstheme="minorHAnsi"/>
          <w:szCs w:val="22"/>
        </w:rPr>
        <w:t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</w:t>
      </w:r>
    </w:p>
    <w:p w14:paraId="42AFF413" w14:textId="31EEE8D9" w:rsidR="00A047C5" w:rsidRDefault="00C11514" w:rsidP="00CE2A6B">
      <w:pPr>
        <w:spacing w:after="240" w:line="300" w:lineRule="auto"/>
        <w:rPr>
          <w:rFonts w:asciiTheme="minorHAnsi" w:hAnsiTheme="minorHAnsi" w:cstheme="minorHAnsi"/>
          <w:szCs w:val="22"/>
        </w:rPr>
      </w:pPr>
      <w:r w:rsidRPr="00C11514">
        <w:rPr>
          <w:rFonts w:asciiTheme="minorHAnsi" w:hAnsiTheme="minorHAnsi" w:cstheme="minorHAnsi"/>
          <w:szCs w:val="22"/>
        </w:rPr>
        <w:t xml:space="preserve">Uchwała ma charakter porządkujący, nie powoduje zmian w adresach i nie generuje kosztów dla m.st. Warszawy. </w:t>
      </w:r>
    </w:p>
    <w:p w14:paraId="0E3ABBAE" w14:textId="77777777" w:rsidR="00D223B0" w:rsidRPr="00D223B0" w:rsidRDefault="0069783D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Przewodnicząca</w:t>
      </w:r>
    </w:p>
    <w:p w14:paraId="7E3EB4EF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>Rady Dzielnicy Ursynów m.st. Warszawy</w:t>
      </w:r>
    </w:p>
    <w:p w14:paraId="46B033E7" w14:textId="77777777" w:rsidR="00D223B0" w:rsidRPr="00D223B0" w:rsidRDefault="00D223B0" w:rsidP="00D223B0">
      <w:pPr>
        <w:spacing w:after="240" w:line="300" w:lineRule="auto"/>
        <w:contextualSpacing/>
        <w:rPr>
          <w:rFonts w:asciiTheme="minorHAnsi" w:hAnsiTheme="minorHAnsi" w:cstheme="minorHAnsi"/>
          <w:szCs w:val="22"/>
        </w:rPr>
      </w:pPr>
    </w:p>
    <w:p w14:paraId="70C40127" w14:textId="77777777" w:rsidR="00D223B0" w:rsidRPr="00D223B0" w:rsidRDefault="00D223B0" w:rsidP="00D223B0">
      <w:pPr>
        <w:spacing w:after="240" w:line="300" w:lineRule="auto"/>
        <w:ind w:firstLine="5387"/>
        <w:contextualSpacing/>
        <w:jc w:val="center"/>
        <w:rPr>
          <w:rFonts w:asciiTheme="minorHAnsi" w:hAnsiTheme="minorHAnsi" w:cstheme="minorHAnsi"/>
          <w:szCs w:val="22"/>
        </w:rPr>
      </w:pPr>
      <w:r w:rsidRPr="00D223B0">
        <w:rPr>
          <w:rFonts w:asciiTheme="minorHAnsi" w:hAnsiTheme="minorHAnsi" w:cstheme="minorHAnsi"/>
          <w:szCs w:val="22"/>
        </w:rPr>
        <w:t xml:space="preserve"> </w:t>
      </w:r>
      <w:r w:rsidR="0069783D">
        <w:rPr>
          <w:rFonts w:asciiTheme="minorHAnsi" w:hAnsiTheme="minorHAnsi" w:cstheme="minorHAnsi"/>
          <w:szCs w:val="22"/>
        </w:rPr>
        <w:t>Karolina Mioduszewska</w:t>
      </w:r>
    </w:p>
    <w:p w14:paraId="2A6D2603" w14:textId="77777777" w:rsidR="009F4C3E" w:rsidRPr="0021551F" w:rsidRDefault="00375865" w:rsidP="0021551F">
      <w:pPr>
        <w:spacing w:after="120" w:line="300" w:lineRule="auto"/>
        <w:ind w:firstLine="5103"/>
        <w:rPr>
          <w:rFonts w:asciiTheme="minorHAnsi" w:hAnsiTheme="minorHAnsi" w:cstheme="minorHAnsi"/>
          <w:b/>
          <w:szCs w:val="22"/>
        </w:rPr>
      </w:pPr>
      <w:r w:rsidRPr="008D2A7D">
        <w:rPr>
          <w:rFonts w:asciiTheme="minorHAnsi" w:hAnsiTheme="minorHAnsi" w:cstheme="minorHAnsi"/>
          <w:b/>
          <w:szCs w:val="22"/>
        </w:rPr>
        <w:t xml:space="preserve">                  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  <w:r w:rsidRPr="008D2A7D">
        <w:rPr>
          <w:rFonts w:asciiTheme="minorHAnsi" w:hAnsiTheme="minorHAnsi" w:cstheme="minorHAnsi"/>
          <w:b/>
          <w:szCs w:val="22"/>
        </w:rPr>
        <w:t xml:space="preserve"> </w:t>
      </w:r>
      <w:r w:rsidR="00FE5F1C">
        <w:rPr>
          <w:rFonts w:asciiTheme="minorHAnsi" w:hAnsiTheme="minorHAnsi" w:cstheme="minorHAnsi"/>
          <w:b/>
          <w:szCs w:val="22"/>
        </w:rPr>
        <w:t xml:space="preserve"> </w:t>
      </w:r>
    </w:p>
    <w:sectPr w:rsidR="009F4C3E" w:rsidRPr="0021551F" w:rsidSect="00484AB0">
      <w:pgSz w:w="11906" w:h="16838"/>
      <w:pgMar w:top="720" w:right="1418" w:bottom="720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5"/>
    <w:rsid w:val="00096E1D"/>
    <w:rsid w:val="000B3342"/>
    <w:rsid w:val="000C740C"/>
    <w:rsid w:val="0013743A"/>
    <w:rsid w:val="001E73EB"/>
    <w:rsid w:val="00201841"/>
    <w:rsid w:val="0021551F"/>
    <w:rsid w:val="002671CB"/>
    <w:rsid w:val="00274D2E"/>
    <w:rsid w:val="002A68CE"/>
    <w:rsid w:val="003144F1"/>
    <w:rsid w:val="00375865"/>
    <w:rsid w:val="003A5E20"/>
    <w:rsid w:val="00464B86"/>
    <w:rsid w:val="00484AB0"/>
    <w:rsid w:val="0052217D"/>
    <w:rsid w:val="00554F19"/>
    <w:rsid w:val="0055517E"/>
    <w:rsid w:val="00556E11"/>
    <w:rsid w:val="0059291B"/>
    <w:rsid w:val="005B43E4"/>
    <w:rsid w:val="005C4DDB"/>
    <w:rsid w:val="00697041"/>
    <w:rsid w:val="0069783D"/>
    <w:rsid w:val="0071595A"/>
    <w:rsid w:val="00723C0B"/>
    <w:rsid w:val="00735919"/>
    <w:rsid w:val="00781ECB"/>
    <w:rsid w:val="00837869"/>
    <w:rsid w:val="008D2A7D"/>
    <w:rsid w:val="00935784"/>
    <w:rsid w:val="00990B10"/>
    <w:rsid w:val="009D53B8"/>
    <w:rsid w:val="009F4C3E"/>
    <w:rsid w:val="00A02525"/>
    <w:rsid w:val="00A047C5"/>
    <w:rsid w:val="00A579EC"/>
    <w:rsid w:val="00AB5AAA"/>
    <w:rsid w:val="00AC283B"/>
    <w:rsid w:val="00AF0CA3"/>
    <w:rsid w:val="00B13240"/>
    <w:rsid w:val="00B31336"/>
    <w:rsid w:val="00B45256"/>
    <w:rsid w:val="00B50AB7"/>
    <w:rsid w:val="00B83546"/>
    <w:rsid w:val="00B8599D"/>
    <w:rsid w:val="00BB357A"/>
    <w:rsid w:val="00C01D6F"/>
    <w:rsid w:val="00C07AD7"/>
    <w:rsid w:val="00C11514"/>
    <w:rsid w:val="00C576CA"/>
    <w:rsid w:val="00C668A6"/>
    <w:rsid w:val="00CE2A6B"/>
    <w:rsid w:val="00D11275"/>
    <w:rsid w:val="00D223B0"/>
    <w:rsid w:val="00D517B5"/>
    <w:rsid w:val="00D51AB5"/>
    <w:rsid w:val="00D65AA5"/>
    <w:rsid w:val="00D87C1E"/>
    <w:rsid w:val="00DB28C7"/>
    <w:rsid w:val="00DD49ED"/>
    <w:rsid w:val="00EA3ECD"/>
    <w:rsid w:val="00ED1680"/>
    <w:rsid w:val="00FD258A"/>
    <w:rsid w:val="00FE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18AC"/>
  <w15:chartTrackingRefBased/>
  <w15:docId w15:val="{E38B7B85-9122-44AE-948C-75B12FB5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65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7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7586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Krassowska Nadia</dc:creator>
  <cp:keywords/>
  <dc:description/>
  <cp:lastModifiedBy>Zabawski Sławomir</cp:lastModifiedBy>
  <cp:revision>4</cp:revision>
  <cp:lastPrinted>2025-09-15T12:13:00Z</cp:lastPrinted>
  <dcterms:created xsi:type="dcterms:W3CDTF">2026-03-26T13:00:00Z</dcterms:created>
  <dcterms:modified xsi:type="dcterms:W3CDTF">2026-03-27T10:17:00Z</dcterms:modified>
</cp:coreProperties>
</file>