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F2" w:rsidRDefault="008107F2" w:rsidP="008107F2">
      <w:pPr>
        <w:pStyle w:val="NormalnyWeb"/>
        <w:spacing w:before="0" w:beforeAutospacing="0" w:after="0" w:line="30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1A2660"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bookmarkStart w:id="0" w:name="_GoBack"/>
      <w:bookmarkEnd w:id="0"/>
      <w:r w:rsidR="001A2660">
        <w:rPr>
          <w:rFonts w:ascii="Calibri" w:hAnsi="Calibri" w:cs="Calibri"/>
          <w:b/>
          <w:bCs/>
          <w:sz w:val="22"/>
          <w:szCs w:val="22"/>
        </w:rPr>
        <w:t xml:space="preserve">  Druk Nr 142</w:t>
      </w:r>
    </w:p>
    <w:p w:rsidR="008107F2" w:rsidRDefault="008107F2" w:rsidP="008107F2">
      <w:pPr>
        <w:pStyle w:val="NormalnyWeb"/>
        <w:spacing w:before="0" w:beforeAutospacing="0" w:after="0" w:line="30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1A2660">
        <w:rPr>
          <w:rFonts w:ascii="Calibri" w:hAnsi="Calibri" w:cs="Calibri"/>
          <w:b/>
          <w:bCs/>
          <w:sz w:val="22"/>
          <w:szCs w:val="22"/>
        </w:rPr>
        <w:t xml:space="preserve">                              02.03</w:t>
      </w:r>
      <w:r>
        <w:rPr>
          <w:rFonts w:ascii="Calibri" w:hAnsi="Calibri" w:cs="Calibri"/>
          <w:b/>
          <w:bCs/>
          <w:sz w:val="22"/>
          <w:szCs w:val="22"/>
        </w:rPr>
        <w:t>.2026 r.</w:t>
      </w:r>
    </w:p>
    <w:p w:rsidR="008107F2" w:rsidRDefault="008107F2" w:rsidP="008107F2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Uchwała Nr ……</w:t>
      </w:r>
      <w:r>
        <w:rPr>
          <w:rFonts w:cs="Calibri"/>
          <w:b/>
          <w:bCs/>
        </w:rPr>
        <w:br/>
        <w:t>Rady Dzielnicy Ursynów m.st. Warszawy</w:t>
      </w:r>
      <w:r>
        <w:rPr>
          <w:rFonts w:cs="Calibri"/>
          <w:b/>
          <w:bCs/>
        </w:rPr>
        <w:br/>
        <w:t>z dnia ……………</w:t>
      </w:r>
    </w:p>
    <w:p w:rsidR="008107F2" w:rsidRDefault="008107F2" w:rsidP="008107F2">
      <w:pPr>
        <w:pStyle w:val="NormalnyWeb"/>
        <w:spacing w:before="0" w:beforeAutospacing="0" w:after="0"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sprawie zaopiniowania projektu uchwały Rady m. st. Warszawy w sprawie wprowadzenia na terenie m. st. Warszawy ograniczenia w godzinach nocnej sprzedaży napojów alkoholowych przeznaczonych do spożycia poza miejscem sprzedaży</w:t>
      </w:r>
    </w:p>
    <w:p w:rsidR="008107F2" w:rsidRDefault="008107F2" w:rsidP="008107F2">
      <w:pPr>
        <w:pStyle w:val="NormalnyWeb"/>
        <w:spacing w:after="24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§ 24 pkt 1 w związku z § 13 ust. 1 pkt 1</w:t>
      </w:r>
      <w:r w:rsidR="00D325A9">
        <w:rPr>
          <w:rFonts w:ascii="Calibri" w:hAnsi="Calibri" w:cs="Calibri"/>
          <w:sz w:val="22"/>
          <w:szCs w:val="22"/>
        </w:rPr>
        <w:t xml:space="preserve"> lit. k, </w:t>
      </w:r>
      <w:r>
        <w:rPr>
          <w:rFonts w:ascii="Calibri" w:hAnsi="Calibri" w:cs="Calibri"/>
          <w:sz w:val="22"/>
          <w:szCs w:val="22"/>
        </w:rPr>
        <w:t>statutu Dzielnicy Ursynów m.st. Warszawy, stanowiącego Załącznik Nr 12 do uchwały Nr LXX/2182/2010 Rady m.st. Warszawy z dnia 14 stycznia 2010 r. w sprawie nadania statutów dzielnicom miasta stołecznego Wa</w:t>
      </w:r>
      <w:r w:rsidR="00D325A9">
        <w:rPr>
          <w:rFonts w:ascii="Calibri" w:hAnsi="Calibri" w:cs="Calibri"/>
          <w:sz w:val="22"/>
          <w:szCs w:val="22"/>
        </w:rPr>
        <w:t xml:space="preserve">rszawy (Dz. Urz. Woj. </w:t>
      </w:r>
      <w:proofErr w:type="spellStart"/>
      <w:r w:rsidR="00D325A9">
        <w:rPr>
          <w:rFonts w:ascii="Calibri" w:hAnsi="Calibri" w:cs="Calibri"/>
          <w:sz w:val="22"/>
          <w:szCs w:val="22"/>
        </w:rPr>
        <w:t>Maz</w:t>
      </w:r>
      <w:proofErr w:type="spellEnd"/>
      <w:r w:rsidR="00D325A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z 2022 r., poz. 9305) – Rada Dzielnicy Ursynów m.st. Warszawy uchwala, co następuje:</w:t>
      </w:r>
    </w:p>
    <w:p w:rsidR="008107F2" w:rsidRDefault="008107F2" w:rsidP="008107F2">
      <w:pPr>
        <w:pStyle w:val="NormalnyWeb"/>
        <w:spacing w:before="0" w:beforeAutospacing="0" w:after="24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1.</w:t>
      </w:r>
      <w:r>
        <w:rPr>
          <w:rFonts w:ascii="Calibri" w:hAnsi="Calibri" w:cs="Calibri"/>
          <w:sz w:val="22"/>
          <w:szCs w:val="22"/>
        </w:rPr>
        <w:t xml:space="preserve"> Rada Dzielnicy U</w:t>
      </w:r>
      <w:r w:rsidR="0048043D">
        <w:rPr>
          <w:rFonts w:ascii="Calibri" w:hAnsi="Calibri" w:cs="Calibri"/>
          <w:sz w:val="22"/>
          <w:szCs w:val="22"/>
        </w:rPr>
        <w:t>rsynów m.st. Warszawy ………………….</w:t>
      </w:r>
      <w:r>
        <w:rPr>
          <w:rFonts w:ascii="Calibri" w:hAnsi="Calibri" w:cs="Calibri"/>
          <w:sz w:val="22"/>
          <w:szCs w:val="22"/>
        </w:rPr>
        <w:t xml:space="preserve"> opiniuje projekt uchwały Rady m.st. Warszawy w sprawie wprowadzenia na terenie m.st. Warszawy ograniczenia w godzinach nocnej sprzedaży napojów alkoholowych przeznaczonych do spożycia poza miejscem sprzedaży, przekazany do zaopiniowania uchwałą Rady m.st. Warszawy Nr XXXII/1242/2026 z dnia 12 lutego 2026 r.</w:t>
      </w:r>
      <w:r>
        <w:rPr>
          <w:rFonts w:cs="Calibri"/>
        </w:rPr>
        <w:t xml:space="preserve"> </w:t>
      </w:r>
    </w:p>
    <w:p w:rsidR="008107F2" w:rsidRDefault="008107F2" w:rsidP="008107F2">
      <w:pPr>
        <w:pStyle w:val="NormalnyWeb"/>
        <w:spacing w:before="0" w:beforeAutospacing="0" w:after="240" w:line="30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2.  </w:t>
      </w:r>
      <w:r>
        <w:rPr>
          <w:rFonts w:ascii="Calibri" w:hAnsi="Calibri" w:cs="Calibri"/>
          <w:sz w:val="22"/>
          <w:szCs w:val="22"/>
        </w:rPr>
        <w:t>Uchwała podlega przekazaniu Radzie m.st. Warszawy.</w:t>
      </w:r>
    </w:p>
    <w:p w:rsidR="008107F2" w:rsidRDefault="008107F2" w:rsidP="008107F2">
      <w:pPr>
        <w:pStyle w:val="NormalnyWeb"/>
        <w:spacing w:before="0" w:beforeAutospacing="0" w:after="240" w:line="30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3.  </w:t>
      </w:r>
      <w:r>
        <w:rPr>
          <w:rFonts w:ascii="Calibri" w:hAnsi="Calibri" w:cs="Calibri"/>
          <w:sz w:val="22"/>
          <w:szCs w:val="22"/>
        </w:rPr>
        <w:t>Wykonanie uchwały powierza się Przewodniczącej Rady Dzielnicy Ursynów m.st. Warszawy.</w:t>
      </w:r>
    </w:p>
    <w:p w:rsidR="008107F2" w:rsidRDefault="008107F2" w:rsidP="008107F2">
      <w:pPr>
        <w:pStyle w:val="NormalnyWeb"/>
        <w:spacing w:before="0" w:beforeAutospacing="0" w:after="240" w:line="30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§ 4.  </w:t>
      </w:r>
      <w:r>
        <w:rPr>
          <w:rFonts w:ascii="Calibri" w:hAnsi="Calibri" w:cs="Calibri"/>
          <w:sz w:val="22"/>
          <w:szCs w:val="22"/>
        </w:rPr>
        <w:t>Uchwała wchodzi w życie z dniem podjęcia.</w:t>
      </w:r>
    </w:p>
    <w:p w:rsidR="008107F2" w:rsidRDefault="008107F2" w:rsidP="008107F2">
      <w:pPr>
        <w:pStyle w:val="NormalnyWeb"/>
        <w:spacing w:before="0" w:beforeAutospacing="0" w:after="240" w:line="300" w:lineRule="auto"/>
        <w:rPr>
          <w:rFonts w:ascii="Calibri" w:hAnsi="Calibri" w:cs="Calibri"/>
          <w:sz w:val="22"/>
          <w:szCs w:val="22"/>
        </w:rPr>
      </w:pP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Przewodnicząca</w:t>
      </w: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Rady Dzielnicy Ursynów m.st. Warszawy</w:t>
      </w: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  <w:r>
        <w:rPr>
          <w:rFonts w:cs="Calibri"/>
        </w:rPr>
        <w:t>Karolina Mioduszewska</w:t>
      </w:r>
    </w:p>
    <w:p w:rsidR="008107F2" w:rsidRDefault="008107F2" w:rsidP="008107F2">
      <w:pPr>
        <w:jc w:val="center"/>
        <w:rPr>
          <w:rFonts w:cs="Calibri"/>
          <w:b/>
          <w:bCs/>
        </w:rPr>
      </w:pPr>
    </w:p>
    <w:p w:rsidR="008107F2" w:rsidRDefault="008107F2" w:rsidP="008107F2">
      <w:pPr>
        <w:jc w:val="center"/>
        <w:rPr>
          <w:rFonts w:cs="Calibri"/>
          <w:b/>
          <w:bCs/>
        </w:rPr>
      </w:pPr>
    </w:p>
    <w:p w:rsidR="008107F2" w:rsidRDefault="008107F2" w:rsidP="008107F2">
      <w:pPr>
        <w:jc w:val="center"/>
        <w:rPr>
          <w:rFonts w:cs="Calibri"/>
          <w:b/>
          <w:bCs/>
        </w:rPr>
      </w:pPr>
    </w:p>
    <w:p w:rsidR="008107F2" w:rsidRDefault="008107F2" w:rsidP="008107F2">
      <w:pPr>
        <w:jc w:val="center"/>
        <w:rPr>
          <w:rFonts w:cs="Calibri"/>
          <w:b/>
          <w:bCs/>
        </w:rPr>
      </w:pPr>
    </w:p>
    <w:p w:rsidR="008107F2" w:rsidRDefault="008107F2" w:rsidP="008107F2">
      <w:pPr>
        <w:jc w:val="center"/>
        <w:rPr>
          <w:rFonts w:cs="Calibri"/>
          <w:b/>
          <w:bCs/>
        </w:rPr>
      </w:pPr>
    </w:p>
    <w:p w:rsidR="008107F2" w:rsidRPr="006E24D4" w:rsidRDefault="008107F2" w:rsidP="008107F2">
      <w:pPr>
        <w:jc w:val="center"/>
        <w:rPr>
          <w:rFonts w:asciiTheme="minorHAnsi" w:hAnsiTheme="minorHAnsi" w:cstheme="minorHAnsi"/>
          <w:b/>
          <w:bCs/>
        </w:rPr>
      </w:pPr>
      <w:r w:rsidRPr="006E24D4">
        <w:rPr>
          <w:rFonts w:asciiTheme="minorHAnsi" w:hAnsiTheme="minorHAnsi" w:cstheme="minorHAnsi"/>
          <w:b/>
          <w:bCs/>
        </w:rPr>
        <w:lastRenderedPageBreak/>
        <w:t>UZASADNIENIE</w:t>
      </w:r>
    </w:p>
    <w:p w:rsidR="008107F2" w:rsidRPr="006E24D4" w:rsidRDefault="008107F2" w:rsidP="008107F2">
      <w:pPr>
        <w:pStyle w:val="Bezodstpw"/>
        <w:jc w:val="center"/>
        <w:rPr>
          <w:rFonts w:asciiTheme="minorHAnsi" w:hAnsiTheme="minorHAnsi" w:cstheme="minorHAnsi"/>
          <w:b/>
        </w:rPr>
      </w:pPr>
      <w:r w:rsidRPr="006E24D4">
        <w:rPr>
          <w:rFonts w:asciiTheme="minorHAnsi" w:hAnsiTheme="minorHAnsi" w:cstheme="minorHAnsi"/>
          <w:b/>
        </w:rPr>
        <w:t xml:space="preserve">do Uchwały Nr …….  Rady Dzielnicy Ursynów m.st. Warszawy z dnia ………  </w:t>
      </w:r>
    </w:p>
    <w:p w:rsidR="008107F2" w:rsidRPr="006E24D4" w:rsidRDefault="008107F2" w:rsidP="008107F2">
      <w:pPr>
        <w:pStyle w:val="NormalnyWeb"/>
        <w:spacing w:before="0" w:beforeAutospacing="0" w:after="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E24D4">
        <w:rPr>
          <w:rFonts w:asciiTheme="minorHAnsi" w:hAnsiTheme="minorHAnsi" w:cstheme="minorHAnsi"/>
          <w:b/>
          <w:sz w:val="22"/>
          <w:szCs w:val="22"/>
        </w:rPr>
        <w:br/>
      </w:r>
      <w:r w:rsidRPr="006E24D4">
        <w:rPr>
          <w:rFonts w:asciiTheme="minorHAnsi" w:hAnsiTheme="minorHAnsi" w:cstheme="minorHAnsi"/>
          <w:b/>
          <w:bCs/>
          <w:sz w:val="22"/>
          <w:szCs w:val="22"/>
        </w:rPr>
        <w:t>w sprawie zaopiniowania projektu uchwały Rady m. st. Warszawy w sprawie wprowadzenia na terenie m.st. Warszawy ograniczenia w godzinach nocnej sprzedaży napojów alkoholowych przeznaczonych do spożycia poza miejscem sprzedaży</w:t>
      </w:r>
    </w:p>
    <w:p w:rsidR="008107F2" w:rsidRPr="006E24D4" w:rsidRDefault="008107F2" w:rsidP="008107F2">
      <w:pPr>
        <w:pStyle w:val="NormalnyWeb"/>
        <w:spacing w:before="0" w:beforeAutospacing="0" w:after="0"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2DEF" w:rsidRPr="006E24D4" w:rsidRDefault="00992DEF" w:rsidP="008107F2">
      <w:pPr>
        <w:pStyle w:val="NormalnyWeb"/>
        <w:spacing w:before="0" w:beforeAutospacing="0" w:after="0" w:line="30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992DEF" w:rsidRPr="006E24D4" w:rsidRDefault="00992DEF" w:rsidP="005B689E">
      <w:pPr>
        <w:pStyle w:val="NormalnyWeb"/>
        <w:spacing w:before="0" w:beforeAutospacing="0" w:after="0" w:line="30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E24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Przewodnicząca Rady m. st. Warszawy pismem z dnia 12 lutego 2026 r. znak sprawy RW-WS.0004.19.2026.ABI, przekazała </w:t>
      </w:r>
      <w:r w:rsidR="000E7EB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Rady Dzielnicy Ursynów </w:t>
      </w:r>
      <w:r w:rsidRPr="006E24D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uchwałę Rady m.st. Warszawy </w:t>
      </w:r>
      <w:r w:rsidRPr="006E24D4">
        <w:rPr>
          <w:rFonts w:asciiTheme="minorHAnsi" w:hAnsiTheme="minorHAnsi" w:cstheme="minorHAnsi"/>
          <w:sz w:val="22"/>
          <w:szCs w:val="22"/>
        </w:rPr>
        <w:t xml:space="preserve">Nr XXXII/1242/2026 z dnia 12 lutego 2026 r. </w:t>
      </w:r>
      <w:r w:rsidR="006E24D4" w:rsidRPr="006E24D4">
        <w:rPr>
          <w:rFonts w:asciiTheme="minorHAnsi" w:hAnsiTheme="minorHAnsi" w:cstheme="minorHAnsi"/>
          <w:sz w:val="22"/>
          <w:szCs w:val="22"/>
        </w:rPr>
        <w:t xml:space="preserve">w sprawie wystąpienia do rad dzielnic </w:t>
      </w:r>
      <w:r w:rsidR="006E24D4">
        <w:rPr>
          <w:rFonts w:asciiTheme="minorHAnsi" w:hAnsiTheme="minorHAnsi" w:cstheme="minorHAnsi"/>
          <w:sz w:val="22"/>
          <w:szCs w:val="22"/>
        </w:rPr>
        <w:t xml:space="preserve">m.st. Warszawy o wyrażenie opinii w przedmiocie projektu uchwały Rady m.st. Warszawy </w:t>
      </w:r>
      <w:r w:rsidRPr="006E24D4">
        <w:rPr>
          <w:rFonts w:asciiTheme="minorHAnsi" w:eastAsia="Calibri" w:hAnsiTheme="minorHAnsi" w:cstheme="minorHAnsi"/>
          <w:sz w:val="22"/>
          <w:szCs w:val="22"/>
          <w:lang w:eastAsia="en-US"/>
        </w:rPr>
        <w:t>w sprawie wprowadzenia na terenie m.st. Warszawy ograniczenia w godzinach nocnej sprzedaży napojów alkoholowych przeznaczonych do spożycia poza miejscem sprzedaży.</w:t>
      </w:r>
    </w:p>
    <w:p w:rsidR="008107F2" w:rsidRPr="006E24D4" w:rsidRDefault="008107F2" w:rsidP="005B689E">
      <w:pPr>
        <w:rPr>
          <w:rFonts w:asciiTheme="minorHAnsi" w:hAnsiTheme="minorHAnsi" w:cstheme="minorHAnsi"/>
        </w:rPr>
      </w:pPr>
      <w:r w:rsidRPr="006E24D4">
        <w:rPr>
          <w:rFonts w:asciiTheme="minorHAnsi" w:hAnsiTheme="minorHAnsi" w:cstheme="minorHAnsi"/>
        </w:rPr>
        <w:t>Zgodnie z § 13 ust. 1 pkt 1 lit. k statutu Dzielnicy Ursynów m.st. Warszawy, stanowiącego Załącznik Nr 12 do uchwały Nr LXX/2182/2010 Rady m.st. Warszawy z dnia 14 stycznia 2010 r. w sprawie nadania statutów dzielnicom miasta stołecznego Warszawy, do właściwości Rady Dzielnicy należy opiniowanie projektów uchwał przekazanych przez Radę m. st. Warszawy.</w:t>
      </w:r>
    </w:p>
    <w:p w:rsidR="008107F2" w:rsidRDefault="008107F2" w:rsidP="008107F2">
      <w:pPr>
        <w:jc w:val="both"/>
        <w:rPr>
          <w:rFonts w:cs="Calibri"/>
        </w:rPr>
      </w:pP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Przewodnicząca</w:t>
      </w: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</w:rPr>
      </w:pPr>
      <w:r>
        <w:rPr>
          <w:rFonts w:cs="Calibri"/>
        </w:rPr>
        <w:t>Rady Dzielnicy Ursynów m.st. Warszawy</w:t>
      </w: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</w:p>
    <w:p w:rsidR="008107F2" w:rsidRDefault="008107F2" w:rsidP="008107F2">
      <w:pPr>
        <w:spacing w:before="0" w:beforeAutospacing="0" w:after="0" w:line="276" w:lineRule="auto"/>
        <w:ind w:firstLine="4961"/>
        <w:jc w:val="center"/>
        <w:rPr>
          <w:rFonts w:cs="Calibri"/>
          <w:bCs/>
        </w:rPr>
      </w:pPr>
      <w:r>
        <w:rPr>
          <w:rFonts w:cs="Calibri"/>
        </w:rPr>
        <w:t>Karolina Mioduszewska</w:t>
      </w:r>
    </w:p>
    <w:p w:rsidR="0059538D" w:rsidRDefault="0059538D"/>
    <w:sectPr w:rsidR="0059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F2"/>
    <w:rsid w:val="000E7EBC"/>
    <w:rsid w:val="001A2660"/>
    <w:rsid w:val="0045186C"/>
    <w:rsid w:val="0048043D"/>
    <w:rsid w:val="0059538D"/>
    <w:rsid w:val="005B689E"/>
    <w:rsid w:val="006E24D4"/>
    <w:rsid w:val="008107F2"/>
    <w:rsid w:val="00992DEF"/>
    <w:rsid w:val="00AD221A"/>
    <w:rsid w:val="00B867C6"/>
    <w:rsid w:val="00D3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90F9"/>
  <w15:chartTrackingRefBased/>
  <w15:docId w15:val="{67EAA411-AEB4-4423-BC2E-9536C2F3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00" w:lineRule="auto"/>
        <w:ind w:left="49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7F2"/>
    <w:pPr>
      <w:spacing w:before="100" w:beforeAutospacing="1" w:after="240"/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07F2"/>
    <w:pPr>
      <w:spacing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8107F2"/>
    <w:pPr>
      <w:spacing w:before="100" w:beforeAutospacing="1" w:after="240"/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Krassowska Nadia</cp:lastModifiedBy>
  <cp:revision>11</cp:revision>
  <dcterms:created xsi:type="dcterms:W3CDTF">2026-02-13T11:58:00Z</dcterms:created>
  <dcterms:modified xsi:type="dcterms:W3CDTF">2026-03-02T11:24:00Z</dcterms:modified>
</cp:coreProperties>
</file>