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90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 xml:space="preserve">Dane osobowe </w:t>
      </w:r>
    </w:p>
    <w:p w:rsidR="00481B90" w:rsidRDefault="00481B90" w:rsidP="009E1570">
      <w:pPr>
        <w:spacing w:after="0" w:line="240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t>podlegające ochronie</w:t>
      </w:r>
      <w:r w:rsidR="00831579">
        <w:rPr>
          <w:rFonts w:cstheme="minorHAnsi"/>
          <w:b/>
          <w:color w:val="FF0000"/>
        </w:rPr>
        <w:t xml:space="preserve">  </w:t>
      </w:r>
    </w:p>
    <w:p w:rsidR="00831579" w:rsidRPr="00831579" w:rsidRDefault="00831579" w:rsidP="00831579">
      <w:pPr>
        <w:spacing w:after="0" w:line="240" w:lineRule="auto"/>
        <w:ind w:firstLine="7513"/>
        <w:rPr>
          <w:rFonts w:cstheme="minorHAnsi"/>
          <w:b/>
        </w:rPr>
      </w:pPr>
      <w:r>
        <w:rPr>
          <w:rFonts w:cstheme="minorHAnsi"/>
          <w:b/>
        </w:rPr>
        <w:t>Druk Nr 135</w:t>
      </w:r>
    </w:p>
    <w:p w:rsidR="00831579" w:rsidRPr="00831579" w:rsidRDefault="00831579" w:rsidP="00831579">
      <w:pPr>
        <w:spacing w:after="0" w:line="240" w:lineRule="auto"/>
        <w:ind w:firstLine="7513"/>
        <w:rPr>
          <w:rFonts w:cstheme="minorHAnsi"/>
          <w:b/>
        </w:rPr>
      </w:pPr>
      <w:r w:rsidRPr="00831579">
        <w:rPr>
          <w:rFonts w:cstheme="minorHAnsi"/>
          <w:b/>
        </w:rPr>
        <w:t>0</w:t>
      </w:r>
      <w:r>
        <w:rPr>
          <w:rFonts w:cstheme="minorHAnsi"/>
          <w:b/>
        </w:rPr>
        <w:t>5</w:t>
      </w:r>
      <w:r w:rsidRPr="00831579">
        <w:rPr>
          <w:rFonts w:cstheme="minorHAnsi"/>
          <w:b/>
        </w:rPr>
        <w:t>.02.2026 r.</w:t>
      </w:r>
    </w:p>
    <w:p w:rsidR="00831579" w:rsidRPr="00D409C0" w:rsidRDefault="00831579" w:rsidP="009E1570">
      <w:pPr>
        <w:spacing w:after="0" w:line="240" w:lineRule="auto"/>
        <w:rPr>
          <w:rFonts w:cstheme="minorHAnsi"/>
          <w:b/>
          <w:color w:val="FF0000"/>
        </w:rPr>
      </w:pPr>
    </w:p>
    <w:p w:rsidR="009E1570" w:rsidRPr="00F72931" w:rsidRDefault="009E1570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9C6EE9" w:rsidRPr="00F72931">
        <w:rPr>
          <w:rFonts w:cstheme="minorHAnsi"/>
          <w:b/>
          <w:color w:val="000000" w:themeColor="text1"/>
        </w:rPr>
        <w:t xml:space="preserve">                   </w:t>
      </w:r>
    </w:p>
    <w:p w:rsidR="006971C4" w:rsidRPr="00F72931" w:rsidRDefault="009C6EE9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Uchwała Nr</w:t>
      </w:r>
      <w:r w:rsidR="006C662B">
        <w:rPr>
          <w:rFonts w:cstheme="minorHAnsi"/>
          <w:b/>
          <w:color w:val="000000" w:themeColor="text1"/>
        </w:rPr>
        <w:t xml:space="preserve"> </w:t>
      </w:r>
      <w:r w:rsidR="00634831">
        <w:rPr>
          <w:rFonts w:cstheme="minorHAnsi"/>
          <w:b/>
          <w:color w:val="000000" w:themeColor="text1"/>
        </w:rPr>
        <w:t xml:space="preserve">    </w:t>
      </w:r>
      <w:r w:rsidR="006C662B">
        <w:rPr>
          <w:rFonts w:cstheme="minorHAnsi"/>
          <w:b/>
          <w:color w:val="000000" w:themeColor="text1"/>
        </w:rPr>
        <w:t>/</w:t>
      </w:r>
      <w:r w:rsidR="00B847A4">
        <w:rPr>
          <w:rFonts w:cstheme="minorHAnsi"/>
          <w:b/>
          <w:color w:val="000000" w:themeColor="text1"/>
        </w:rPr>
        <w:t xml:space="preserve">      </w:t>
      </w:r>
      <w:r w:rsidR="008237C8">
        <w:rPr>
          <w:rFonts w:cstheme="minorHAnsi"/>
          <w:b/>
          <w:color w:val="000000" w:themeColor="text1"/>
        </w:rPr>
        <w:t>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6971C4" w:rsidRPr="008237C8" w:rsidRDefault="006C662B" w:rsidP="008237C8">
      <w:pPr>
        <w:spacing w:after="240" w:line="30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 dnia </w:t>
      </w:r>
      <w:r w:rsidR="004C2EF6">
        <w:rPr>
          <w:rFonts w:cstheme="minorHAnsi"/>
          <w:b/>
          <w:color w:val="000000" w:themeColor="text1"/>
        </w:rPr>
        <w:t xml:space="preserve">                </w:t>
      </w:r>
      <w:r>
        <w:rPr>
          <w:rFonts w:cstheme="minorHAnsi"/>
          <w:b/>
          <w:color w:val="000000" w:themeColor="text1"/>
        </w:rPr>
        <w:t xml:space="preserve"> </w:t>
      </w:r>
      <w:r w:rsidR="000F1BA7" w:rsidRPr="00F72931">
        <w:rPr>
          <w:rFonts w:cstheme="minorHAnsi"/>
          <w:b/>
          <w:color w:val="000000" w:themeColor="text1"/>
        </w:rPr>
        <w:t>202</w:t>
      </w:r>
      <w:r w:rsidR="00B847A4">
        <w:rPr>
          <w:rFonts w:cstheme="minorHAnsi"/>
          <w:b/>
          <w:color w:val="000000" w:themeColor="text1"/>
        </w:rPr>
        <w:t>6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620592" w:rsidRDefault="00B847A4" w:rsidP="00EF2621">
      <w:pPr>
        <w:spacing w:after="240" w:line="300" w:lineRule="auto"/>
        <w:jc w:val="center"/>
        <w:rPr>
          <w:rFonts w:cstheme="minorHAnsi"/>
        </w:rPr>
      </w:pPr>
      <w:r>
        <w:rPr>
          <w:rFonts w:cstheme="minorHAnsi"/>
        </w:rPr>
        <w:t xml:space="preserve">w sprawie </w:t>
      </w:r>
      <w:r w:rsidRPr="00B847A4">
        <w:rPr>
          <w:rFonts w:cstheme="minorHAnsi"/>
        </w:rPr>
        <w:t xml:space="preserve">wniosku </w:t>
      </w:r>
      <w:r w:rsidR="00797258">
        <w:rPr>
          <w:rFonts w:cstheme="minorHAnsi"/>
        </w:rPr>
        <w:t>[dane zanonimizowane]</w:t>
      </w:r>
      <w:r>
        <w:rPr>
          <w:rFonts w:cstheme="minorHAnsi"/>
        </w:rPr>
        <w:t xml:space="preserve"> </w:t>
      </w:r>
      <w:r w:rsidRPr="00B847A4">
        <w:rPr>
          <w:rFonts w:cstheme="minorHAnsi"/>
        </w:rPr>
        <w:t>o przeprowadzenie kontroli nadzorczej przez organ nadzorujący Ośrodek Pomocy Społecznej Dzielnicy Ursynów m.st. Warszawy</w:t>
      </w:r>
    </w:p>
    <w:p w:rsidR="00B847A4" w:rsidRDefault="00B847A4" w:rsidP="00A87799">
      <w:pPr>
        <w:spacing w:after="240" w:line="300" w:lineRule="auto"/>
        <w:rPr>
          <w:rFonts w:ascii="Calibri" w:hAnsi="Calibri" w:cs="Calibri"/>
          <w:color w:val="000000" w:themeColor="text1"/>
        </w:rPr>
      </w:pPr>
      <w:r w:rsidRPr="00B847A4">
        <w:rPr>
          <w:rFonts w:ascii="Calibri" w:hAnsi="Calibri" w:cs="Calibri"/>
          <w:color w:val="000000" w:themeColor="text1"/>
        </w:rPr>
        <w:t xml:space="preserve">Na podstawie § 13 ust. 4 Statutu Dzielnicy stanowiącego załącznik Nr 12 do uchwały Nr LXX/2182/2010 Rady m.st. Warszawy z dnia 14 stycznia 2010 r. w sprawie nadania statutów dzielnicom miasta stołecznego Warszawy (Dz. Urz. Woj. </w:t>
      </w:r>
      <w:proofErr w:type="spellStart"/>
      <w:r w:rsidRPr="00B847A4">
        <w:rPr>
          <w:rFonts w:ascii="Calibri" w:hAnsi="Calibri" w:cs="Calibri"/>
          <w:color w:val="000000" w:themeColor="text1"/>
        </w:rPr>
        <w:t>Maz</w:t>
      </w:r>
      <w:proofErr w:type="spellEnd"/>
      <w:r w:rsidRPr="00B847A4">
        <w:rPr>
          <w:rFonts w:ascii="Calibri" w:hAnsi="Calibri" w:cs="Calibri"/>
          <w:color w:val="000000" w:themeColor="text1"/>
        </w:rPr>
        <w:t>. z 2022 r. poz. 9305) oraz art. 229 pk</w:t>
      </w:r>
      <w:r w:rsidRPr="00B847A4">
        <w:rPr>
          <w:rFonts w:ascii="Calibri" w:hAnsi="Calibri" w:cs="Calibri"/>
        </w:rPr>
        <w:t xml:space="preserve">t 3 </w:t>
      </w:r>
      <w:r w:rsidRPr="00B847A4">
        <w:rPr>
          <w:rFonts w:ascii="Calibri" w:hAnsi="Calibri" w:cs="Calibri"/>
          <w:color w:val="000000" w:themeColor="text1"/>
        </w:rPr>
        <w:t xml:space="preserve">ustawy z dnia 14 czerwca 1960 r.  Kodeks postępowania administracyjnego (Dz. U. z 2025.1691 </w:t>
      </w:r>
      <w:proofErr w:type="spellStart"/>
      <w:r w:rsidRPr="00B847A4">
        <w:rPr>
          <w:rFonts w:ascii="Calibri" w:hAnsi="Calibri" w:cs="Calibri"/>
          <w:color w:val="000000" w:themeColor="text1"/>
        </w:rPr>
        <w:t>t.j</w:t>
      </w:r>
      <w:proofErr w:type="spellEnd"/>
      <w:r w:rsidRPr="00B847A4">
        <w:rPr>
          <w:rFonts w:ascii="Calibri" w:hAnsi="Calibri" w:cs="Calibri"/>
          <w:color w:val="000000" w:themeColor="text1"/>
        </w:rPr>
        <w:t>.) - Rada Dzielnicy Ursynów m.st. Warszawy uchwala, co następuje:</w:t>
      </w:r>
    </w:p>
    <w:p w:rsidR="005C5CCF" w:rsidRPr="00F72931" w:rsidRDefault="005C5CCF" w:rsidP="00A87799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1</w:t>
      </w:r>
      <w:r w:rsidR="002939EE" w:rsidRPr="00F72931">
        <w:rPr>
          <w:rFonts w:cstheme="minorHAnsi"/>
          <w:color w:val="000000" w:themeColor="text1"/>
        </w:rPr>
        <w:t xml:space="preserve">. </w:t>
      </w:r>
      <w:r w:rsidRPr="00F72931">
        <w:rPr>
          <w:rFonts w:cstheme="minorHAnsi"/>
          <w:color w:val="000000" w:themeColor="text1"/>
        </w:rPr>
        <w:t xml:space="preserve">Uznaje się </w:t>
      </w:r>
      <w:r w:rsidR="00B847A4">
        <w:rPr>
          <w:rFonts w:cstheme="minorHAnsi"/>
          <w:color w:val="000000" w:themeColor="text1"/>
        </w:rPr>
        <w:t xml:space="preserve">wniosek </w:t>
      </w:r>
      <w:r w:rsidR="00797258">
        <w:rPr>
          <w:rFonts w:cstheme="minorHAnsi"/>
        </w:rPr>
        <w:t>[dane zanonimizowane]</w:t>
      </w:r>
      <w:r w:rsidR="00B847A4">
        <w:rPr>
          <w:rFonts w:cstheme="minorHAnsi"/>
          <w:color w:val="000000" w:themeColor="text1"/>
        </w:rPr>
        <w:t xml:space="preserve"> </w:t>
      </w:r>
      <w:r w:rsidR="00B847A4" w:rsidRPr="00B847A4">
        <w:rPr>
          <w:rFonts w:cstheme="minorHAnsi"/>
          <w:color w:val="000000" w:themeColor="text1"/>
        </w:rPr>
        <w:t>o przeprowadzenie kontroli nadzorczej przez organ nadzorujący Ośrodek Pomocy Społecznej Dzielnicy Ursynów m.st. Warszawy</w:t>
      </w:r>
      <w:r w:rsidR="00B847A4">
        <w:rPr>
          <w:rFonts w:cstheme="minorHAnsi"/>
          <w:color w:val="000000" w:themeColor="text1"/>
        </w:rPr>
        <w:t xml:space="preserve"> </w:t>
      </w:r>
      <w:r w:rsidR="00B847A4">
        <w:rPr>
          <w:rFonts w:eastAsia="Calibri" w:cstheme="minorHAnsi"/>
          <w:color w:val="000000" w:themeColor="text1"/>
          <w:lang w:eastAsia="pl-PL"/>
        </w:rPr>
        <w:t xml:space="preserve">- za </w:t>
      </w:r>
      <w:r w:rsidR="00F02DC4">
        <w:rPr>
          <w:rFonts w:eastAsia="Calibri" w:cstheme="minorHAnsi"/>
          <w:color w:val="000000" w:themeColor="text1"/>
          <w:lang w:eastAsia="pl-PL"/>
        </w:rPr>
        <w:t>bezzasadny</w:t>
      </w:r>
      <w:r w:rsidR="002939EE" w:rsidRPr="00F72931">
        <w:rPr>
          <w:rFonts w:eastAsia="Calibri" w:cstheme="minorHAnsi"/>
          <w:color w:val="000000" w:themeColor="text1"/>
          <w:lang w:eastAsia="pl-PL"/>
        </w:rPr>
        <w:t>,</w:t>
      </w:r>
      <w:r w:rsidRPr="00F72931">
        <w:rPr>
          <w:rFonts w:eastAsia="Calibri" w:cstheme="minorHAnsi"/>
          <w:color w:val="000000" w:themeColor="text1"/>
          <w:lang w:eastAsia="pl-PL"/>
        </w:rPr>
        <w:t xml:space="preserve"> </w:t>
      </w:r>
      <w:r w:rsidR="00634831">
        <w:rPr>
          <w:rFonts w:eastAsia="Calibri" w:cstheme="minorHAnsi"/>
          <w:color w:val="000000" w:themeColor="text1"/>
          <w:lang w:eastAsia="pl-PL"/>
        </w:rPr>
        <w:t xml:space="preserve">              </w:t>
      </w:r>
      <w:r w:rsidRPr="00F72931">
        <w:rPr>
          <w:rFonts w:eastAsia="Calibri" w:cstheme="minorHAnsi"/>
          <w:color w:val="000000" w:themeColor="text1"/>
          <w:lang w:eastAsia="pl-PL"/>
        </w:rPr>
        <w:t>z przyczyn wskazanych w uzasadnieniu stanowiącym integralną część uchwały.</w:t>
      </w:r>
    </w:p>
    <w:p w:rsidR="006971C4" w:rsidRPr="00F72931" w:rsidRDefault="006971C4" w:rsidP="00505AC3">
      <w:pPr>
        <w:spacing w:after="240" w:line="300" w:lineRule="auto"/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 xml:space="preserve">§ 2. </w:t>
      </w:r>
      <w:r w:rsidR="00254F99" w:rsidRPr="00F72931">
        <w:rPr>
          <w:rFonts w:cstheme="minorHAnsi"/>
          <w:color w:val="000000" w:themeColor="text1"/>
        </w:rPr>
        <w:t>Zobowiązuje się Przewodniczącą</w:t>
      </w:r>
      <w:r w:rsidRPr="00F72931">
        <w:rPr>
          <w:rFonts w:cstheme="minorHAnsi"/>
          <w:color w:val="000000" w:themeColor="text1"/>
        </w:rPr>
        <w:t xml:space="preserve"> Rady Dzielnicy Ursynów m.st. Warszawy</w:t>
      </w:r>
      <w:r w:rsidR="00F23D7E" w:rsidRPr="00F72931">
        <w:rPr>
          <w:rFonts w:cstheme="minorHAnsi"/>
          <w:color w:val="000000" w:themeColor="text1"/>
        </w:rPr>
        <w:t xml:space="preserve"> </w:t>
      </w:r>
      <w:r w:rsidRPr="00F72931">
        <w:rPr>
          <w:rFonts w:cstheme="minorHAnsi"/>
          <w:color w:val="000000" w:themeColor="text1"/>
        </w:rPr>
        <w:t xml:space="preserve">do powiadomienia </w:t>
      </w:r>
      <w:r w:rsidR="00B847A4">
        <w:rPr>
          <w:rFonts w:cstheme="minorHAnsi"/>
          <w:color w:val="000000" w:themeColor="text1"/>
        </w:rPr>
        <w:t>Wnioskodawcy</w:t>
      </w:r>
      <w:r w:rsidRPr="00F72931">
        <w:rPr>
          <w:rFonts w:cstheme="minorHAnsi"/>
          <w:color w:val="000000" w:themeColor="text1"/>
        </w:rPr>
        <w:t xml:space="preserve"> o sposobie załatwienia </w:t>
      </w:r>
      <w:r w:rsidR="00B847A4">
        <w:rPr>
          <w:rFonts w:cstheme="minorHAnsi"/>
          <w:color w:val="000000" w:themeColor="text1"/>
        </w:rPr>
        <w:t>wniosku</w:t>
      </w:r>
      <w:r w:rsidRPr="00F72931">
        <w:rPr>
          <w:rFonts w:cstheme="minorHAnsi"/>
          <w:color w:val="000000" w:themeColor="text1"/>
        </w:rPr>
        <w:t>.</w:t>
      </w:r>
    </w:p>
    <w:p w:rsidR="00B52B48" w:rsidRPr="00F72931" w:rsidRDefault="006971C4" w:rsidP="00505AC3">
      <w:pPr>
        <w:rPr>
          <w:rFonts w:cstheme="minorHAnsi"/>
          <w:color w:val="000000" w:themeColor="text1"/>
        </w:rPr>
      </w:pPr>
      <w:r w:rsidRPr="00F72931">
        <w:rPr>
          <w:rFonts w:cstheme="minorHAnsi"/>
          <w:color w:val="000000" w:themeColor="text1"/>
        </w:rPr>
        <w:t>§ 3. Uchwała wchodzi w życie z dniem podjęcia.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70150F" w:rsidRPr="00F72931" w:rsidRDefault="00254F99" w:rsidP="000F1BA7">
      <w:pPr>
        <w:spacing w:after="120"/>
        <w:ind w:firstLine="5103"/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Przewodnicząca</w:t>
      </w:r>
    </w:p>
    <w:p w:rsidR="0070150F" w:rsidRPr="00F72931" w:rsidRDefault="0070150F" w:rsidP="000F1BA7">
      <w:pPr>
        <w:spacing w:after="240"/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70150F" w:rsidRPr="00F72931" w:rsidRDefault="00254F99" w:rsidP="000F1BA7">
      <w:pPr>
        <w:ind w:firstLine="5103"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Karolina Mioduszewska</w:t>
      </w: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Pr="00F72931" w:rsidRDefault="006971C4" w:rsidP="006971C4">
      <w:pPr>
        <w:rPr>
          <w:rFonts w:cstheme="minorHAnsi"/>
          <w:color w:val="000000" w:themeColor="text1"/>
        </w:rPr>
      </w:pPr>
    </w:p>
    <w:p w:rsidR="006971C4" w:rsidRDefault="006971C4" w:rsidP="006971C4">
      <w:pPr>
        <w:rPr>
          <w:rFonts w:cstheme="minorHAnsi"/>
          <w:color w:val="000000" w:themeColor="text1"/>
        </w:rPr>
      </w:pPr>
    </w:p>
    <w:p w:rsidR="00EF2621" w:rsidRPr="00F72931" w:rsidRDefault="00EF2621" w:rsidP="006971C4">
      <w:pPr>
        <w:rPr>
          <w:rFonts w:cstheme="minorHAnsi"/>
          <w:color w:val="000000" w:themeColor="text1"/>
        </w:rPr>
      </w:pPr>
    </w:p>
    <w:p w:rsidR="00B71366" w:rsidRPr="00F72931" w:rsidRDefault="00B71366" w:rsidP="006971C4">
      <w:pPr>
        <w:rPr>
          <w:rFonts w:cstheme="minorHAnsi"/>
          <w:color w:val="000000" w:themeColor="text1"/>
        </w:rPr>
      </w:pPr>
    </w:p>
    <w:p w:rsidR="00F35DB6" w:rsidRDefault="00F35DB6" w:rsidP="000958A3">
      <w:pPr>
        <w:contextualSpacing/>
        <w:rPr>
          <w:rFonts w:cstheme="minorHAnsi"/>
          <w:b/>
          <w:color w:val="000000" w:themeColor="text1"/>
        </w:rPr>
      </w:pPr>
    </w:p>
    <w:p w:rsidR="006971C4" w:rsidRPr="00F72931" w:rsidRDefault="006C662B" w:rsidP="006971C4">
      <w:pPr>
        <w:contextualSpacing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lastRenderedPageBreak/>
        <w:t>Uzasadnienie do uchwały Nr XX</w:t>
      </w:r>
      <w:r w:rsidR="00B847A4">
        <w:rPr>
          <w:rFonts w:cstheme="minorHAnsi"/>
          <w:b/>
          <w:color w:val="000000" w:themeColor="text1"/>
        </w:rPr>
        <w:t xml:space="preserve">V/     </w:t>
      </w:r>
      <w:r w:rsidR="00B71366" w:rsidRPr="00F72931">
        <w:rPr>
          <w:rFonts w:cstheme="minorHAnsi"/>
          <w:b/>
          <w:color w:val="000000" w:themeColor="text1"/>
        </w:rPr>
        <w:t>/</w:t>
      </w:r>
      <w:r w:rsidR="000F1BA7" w:rsidRPr="00F72931">
        <w:rPr>
          <w:rFonts w:cstheme="minorHAnsi"/>
          <w:b/>
          <w:color w:val="000000" w:themeColor="text1"/>
        </w:rPr>
        <w:t>2025</w:t>
      </w:r>
    </w:p>
    <w:p w:rsidR="006971C4" w:rsidRPr="00F72931" w:rsidRDefault="006971C4" w:rsidP="006971C4">
      <w:pPr>
        <w:contextualSpacing/>
        <w:jc w:val="center"/>
        <w:rPr>
          <w:rFonts w:cstheme="minorHAnsi"/>
          <w:b/>
          <w:color w:val="000000" w:themeColor="text1"/>
        </w:rPr>
      </w:pPr>
      <w:r w:rsidRPr="00F72931">
        <w:rPr>
          <w:rFonts w:cstheme="minorHAnsi"/>
          <w:b/>
          <w:color w:val="000000" w:themeColor="text1"/>
        </w:rPr>
        <w:t>Rady Dzielnicy Ursynów m.st. Warszawy</w:t>
      </w:r>
    </w:p>
    <w:p w:rsidR="009C4025" w:rsidRDefault="006C662B" w:rsidP="0092716A">
      <w:pPr>
        <w:spacing w:after="240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z dnia </w:t>
      </w:r>
      <w:r w:rsidR="004C2EF6">
        <w:rPr>
          <w:rFonts w:cstheme="minorHAnsi"/>
          <w:b/>
          <w:color w:val="000000" w:themeColor="text1"/>
        </w:rPr>
        <w:t xml:space="preserve">              </w:t>
      </w:r>
      <w:r>
        <w:rPr>
          <w:rFonts w:cstheme="minorHAnsi"/>
          <w:b/>
          <w:color w:val="000000" w:themeColor="text1"/>
        </w:rPr>
        <w:t xml:space="preserve"> </w:t>
      </w:r>
      <w:r w:rsidR="000F1BA7" w:rsidRPr="00F72931">
        <w:rPr>
          <w:rFonts w:cstheme="minorHAnsi"/>
          <w:b/>
          <w:color w:val="000000" w:themeColor="text1"/>
        </w:rPr>
        <w:t>202</w:t>
      </w:r>
      <w:r w:rsidR="00B847A4">
        <w:rPr>
          <w:rFonts w:cstheme="minorHAnsi"/>
          <w:b/>
          <w:color w:val="000000" w:themeColor="text1"/>
        </w:rPr>
        <w:t>6</w:t>
      </w:r>
      <w:r w:rsidR="009C6EE9" w:rsidRPr="00F72931">
        <w:rPr>
          <w:rFonts w:cstheme="minorHAnsi"/>
          <w:b/>
          <w:color w:val="000000" w:themeColor="text1"/>
        </w:rPr>
        <w:t xml:space="preserve"> r.</w:t>
      </w:r>
    </w:p>
    <w:p w:rsidR="00B847A4" w:rsidRDefault="00B847A4" w:rsidP="00B847A4">
      <w:pPr>
        <w:spacing w:after="0" w:line="300" w:lineRule="auto"/>
        <w:jc w:val="center"/>
        <w:rPr>
          <w:rFonts w:cstheme="minorHAnsi"/>
        </w:rPr>
      </w:pPr>
      <w:r w:rsidRPr="00B847A4">
        <w:rPr>
          <w:rFonts w:cstheme="minorHAnsi"/>
        </w:rPr>
        <w:t xml:space="preserve">w sprawie wniosku </w:t>
      </w:r>
      <w:r w:rsidR="00797258">
        <w:rPr>
          <w:rFonts w:cstheme="minorHAnsi"/>
        </w:rPr>
        <w:t>[dane zanonimizowane]</w:t>
      </w:r>
      <w:r w:rsidR="00797258">
        <w:rPr>
          <w:rFonts w:cstheme="minorHAnsi"/>
        </w:rPr>
        <w:t xml:space="preserve"> </w:t>
      </w:r>
      <w:r w:rsidRPr="00B847A4">
        <w:rPr>
          <w:rFonts w:cstheme="minorHAnsi"/>
        </w:rPr>
        <w:t>o przeprowadzenie kontroli nadzorczej przez organ nadzorujący Ośrodek Pomocy Społecznej Dzielnicy Ursynów m.st. Warszawy</w:t>
      </w:r>
    </w:p>
    <w:p w:rsidR="00B847A4" w:rsidRDefault="00B847A4" w:rsidP="00490D77">
      <w:pPr>
        <w:spacing w:after="0" w:line="300" w:lineRule="auto"/>
        <w:rPr>
          <w:rFonts w:cstheme="minorHAnsi"/>
        </w:rPr>
      </w:pP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 xml:space="preserve">W dniu 09.01.2026 r. do Przewodniczącej Rady Dzielnicy Ursynów m.st. Warszawy wpłynął wniosek </w:t>
      </w:r>
      <w:r w:rsidR="003D5AED">
        <w:rPr>
          <w:rFonts w:cstheme="minorHAnsi"/>
        </w:rPr>
        <w:t>[dane zanonimizowane]</w:t>
      </w:r>
      <w:r w:rsidRPr="00624BC4">
        <w:rPr>
          <w:rFonts w:ascii="Calibri" w:eastAsia="Calibri" w:hAnsi="Calibri" w:cs="Calibri"/>
          <w:lang w:eastAsia="pl-PL"/>
        </w:rPr>
        <w:t xml:space="preserve">, o przeprowadzenie kontroli w  Ośrodku Pomocy Społecznej Dzielnicy Ursynów m.st. Warszawy, przekazany  za pismem nr OPS.DPŚ.430.2.2026.1.JWB z 08.01.2026 r. 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>Przewodnicząca Rady Dzielnicy Ursynów m.st. Warszawy zadekretowała wniosek do Komisji Skarg, Wniosków i Petycji Rady Dzielnicy Ursynów m.st. Warszawy celem przeanalizowania i przygotowania rekomendacji dla Rady Dzielnicy, co do ostatecznego rozstrzygnięcia sprawy.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>Pismem nr UD-XII-ZOR.0015.1.2026.BPE z 14.01.2026 r. Przewodnicząca Rady Dzielnicy Ursynów m.st. Warszawy wystąpiła do Dyrektora Ośrodka Pomocy Społecznej Dzielnicy Ursynów m.st. Warszawy o złożenie pisemnych wyjaśnień i przekazanie dokumentów dotyczących zarzutów zawartych we wniosku.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 xml:space="preserve">Marcin Dudek Dyrektor Ośrodka Pomocy Społecznej Dzielnicy Ursynów m.st. Warszawy udzielił obszernej odpowiedzi </w:t>
      </w:r>
      <w:r w:rsidR="00D16EDB">
        <w:rPr>
          <w:rFonts w:ascii="Calibri" w:eastAsia="Calibri" w:hAnsi="Calibri" w:cs="Calibri"/>
          <w:lang w:eastAsia="pl-PL"/>
        </w:rPr>
        <w:t>na</w:t>
      </w:r>
      <w:r w:rsidRPr="00624BC4">
        <w:rPr>
          <w:rFonts w:ascii="Calibri" w:eastAsia="Calibri" w:hAnsi="Calibri" w:cs="Calibri"/>
          <w:lang w:eastAsia="pl-PL"/>
        </w:rPr>
        <w:t xml:space="preserve"> piśmie nr OPS.DN.051.2.2026.2. 2026.2.MDU z 20.01.2026 r. z załącznikami.   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>Przedmiotowa sprawa była rozpatrywana na posiedzeniu Komisji Skarg, Wniosków i Petycji w dniu 03.02.2026 r.</w:t>
      </w:r>
    </w:p>
    <w:p w:rsidR="00624BC4" w:rsidRPr="00624BC4" w:rsidRDefault="00624BC4" w:rsidP="00F02DC4">
      <w:pPr>
        <w:spacing w:after="12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 xml:space="preserve">Komisja Skarg, Wniosków i Petycji Rady Dzielnicy Ursynów m.st. Warszawy na podstawie art. 242 § 1 ustawy z dnia 14.06.1960 r. Kodeks postępowania administracyjnego (Dz.U. z 2025r., poz. 1691) uznała wniosek </w:t>
      </w:r>
      <w:r w:rsidR="003D5AED">
        <w:rPr>
          <w:rFonts w:cstheme="minorHAnsi"/>
        </w:rPr>
        <w:t>[dane zanonimizowane]</w:t>
      </w:r>
      <w:r w:rsidRPr="00624BC4">
        <w:rPr>
          <w:rFonts w:ascii="Calibri" w:eastAsia="Calibri" w:hAnsi="Calibri" w:cs="Calibri"/>
          <w:lang w:eastAsia="pl-PL"/>
        </w:rPr>
        <w:t xml:space="preserve">, który wpłynął do Urzędu Dzielnicy Ursynów m.st. Warszawy w dniu 9.01.2026 r. za niezasługujący na uwzględnienie. Zakres i charakter postulatów zawartych we wniosku oraz prawne i organizacyjne możliwości Komisji uniemożliwiają ich realizację. 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 xml:space="preserve">Po zbadaniu sprawy, w oparciu o dostarczone dokumenty Komisja Skarg, Wniosków i Petycji Rady Dzielnicy Ursynów m.st. Warszawy nie dopatrzyła się zaniedbań w działaniach podejmowanych przez Ośrodek Pomocy Społecznej Dzielnicy Ursynów m.st. Warszawy, nienależytego wykonywania zadań, czy naruszania praworządności.  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>Z informacji Ośrodka Pomocy Społecznej Dzielnicy Ursynów m.st. Warszawy wynika, że instytucja jest objęta systemem planowych oraz doraźnych kontroli, których przedmiotem jest prawidłowość realizacji zadań, w tym celowość wydatkowania środków, jakość świadczonych usług oraz zgodność z przepisami. Podstawę prawną stanowią: Ustawa o pomocy społecznej (art. 22 pkt 8-10) oraz przepisy o wojewodzie i administracji rządowej w województwie.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 xml:space="preserve">Dodatkowo, Zarządzeniem nr 5/26 z dnia 15.01.2026 r. Dyrektora OPS wprowadzony został „Plan kontroli wewnętrznej na 2026 r.” w Ośrodku Pomocy Społecznej Dzielnicy Ursynów m.st. Warszawy. </w:t>
      </w:r>
    </w:p>
    <w:p w:rsidR="00624BC4" w:rsidRPr="00624BC4" w:rsidRDefault="00624BC4" w:rsidP="00624BC4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624BC4">
        <w:rPr>
          <w:rFonts w:ascii="Calibri" w:eastAsia="Calibri" w:hAnsi="Calibri" w:cs="Calibri"/>
          <w:lang w:eastAsia="pl-PL"/>
        </w:rPr>
        <w:t>W tej sytuacji Komisja Skarg, Wniosków i Petycji Rady Dzielnicy Ur</w:t>
      </w:r>
      <w:r w:rsidR="006E3E12">
        <w:rPr>
          <w:rFonts w:ascii="Calibri" w:eastAsia="Calibri" w:hAnsi="Calibri" w:cs="Calibri"/>
          <w:lang w:eastAsia="pl-PL"/>
        </w:rPr>
        <w:t xml:space="preserve">synów m.st. Warszawy nie uznała </w:t>
      </w:r>
      <w:r w:rsidRPr="00624BC4">
        <w:rPr>
          <w:rFonts w:ascii="Calibri" w:eastAsia="Calibri" w:hAnsi="Calibri" w:cs="Calibri"/>
          <w:lang w:eastAsia="pl-PL"/>
        </w:rPr>
        <w:t xml:space="preserve">za konieczne i zasadne przeprowadzenie kontroli wewnętrznej w Ośrodku Pomocy Społecznej Dzielnicy Ursynów m.st. Warszawy. </w:t>
      </w:r>
    </w:p>
    <w:p w:rsidR="00F12246" w:rsidRDefault="00F12246" w:rsidP="00121C2D">
      <w:pPr>
        <w:spacing w:after="0" w:line="300" w:lineRule="auto"/>
        <w:rPr>
          <w:rFonts w:ascii="Calibri" w:eastAsia="Calibri" w:hAnsi="Calibri" w:cs="Calibri"/>
          <w:lang w:eastAsia="pl-PL"/>
        </w:rPr>
      </w:pPr>
      <w:r w:rsidRPr="00F12246">
        <w:rPr>
          <w:rFonts w:ascii="Calibri" w:eastAsia="Calibri" w:hAnsi="Calibri" w:cs="Calibri"/>
          <w:lang w:eastAsia="pl-PL"/>
        </w:rPr>
        <w:t xml:space="preserve">Mając na względzie ustalenia i rekomendację Komisji Skarg, Wniosków i Petycji, Rada Dzielnicy Ursynów m.st. Warszawy </w:t>
      </w:r>
      <w:r w:rsidR="00230291">
        <w:rPr>
          <w:rFonts w:ascii="Calibri" w:eastAsia="Calibri" w:hAnsi="Calibri" w:cs="Calibri"/>
          <w:lang w:eastAsia="pl-PL"/>
        </w:rPr>
        <w:t>uznaje</w:t>
      </w:r>
      <w:r w:rsidR="00624BC4" w:rsidRPr="00624BC4">
        <w:t xml:space="preserve"> </w:t>
      </w:r>
      <w:r w:rsidR="00624BC4" w:rsidRPr="00624BC4">
        <w:rPr>
          <w:rFonts w:ascii="Calibri" w:eastAsia="Calibri" w:hAnsi="Calibri" w:cs="Calibri"/>
          <w:lang w:eastAsia="pl-PL"/>
        </w:rPr>
        <w:t>wnio</w:t>
      </w:r>
      <w:r w:rsidR="00624BC4">
        <w:rPr>
          <w:rFonts w:ascii="Calibri" w:eastAsia="Calibri" w:hAnsi="Calibri" w:cs="Calibri"/>
          <w:lang w:eastAsia="pl-PL"/>
        </w:rPr>
        <w:t>sek</w:t>
      </w:r>
      <w:r w:rsidR="00624BC4" w:rsidRPr="00624BC4">
        <w:rPr>
          <w:rFonts w:ascii="Calibri" w:eastAsia="Calibri" w:hAnsi="Calibri" w:cs="Calibri"/>
          <w:lang w:eastAsia="pl-PL"/>
        </w:rPr>
        <w:t xml:space="preserve"> </w:t>
      </w:r>
      <w:r w:rsidR="003D5AED">
        <w:rPr>
          <w:rFonts w:cstheme="minorHAnsi"/>
        </w:rPr>
        <w:t>[dane zanonimizowane]</w:t>
      </w:r>
      <w:r w:rsidR="003D5AED">
        <w:rPr>
          <w:rFonts w:cstheme="minorHAnsi"/>
        </w:rPr>
        <w:t xml:space="preserve"> </w:t>
      </w:r>
      <w:bookmarkStart w:id="0" w:name="_GoBack"/>
      <w:bookmarkEnd w:id="0"/>
      <w:r w:rsidR="00624BC4" w:rsidRPr="00624BC4">
        <w:rPr>
          <w:rFonts w:ascii="Calibri" w:eastAsia="Calibri" w:hAnsi="Calibri" w:cs="Calibri"/>
          <w:lang w:eastAsia="pl-PL"/>
        </w:rPr>
        <w:t>o przeprowadzenie kontroli nadzorczej przez organ nadzorujący Ośrodek Pomocy Społecznej Dzielnicy Ursynów m.st. Warszawy</w:t>
      </w:r>
      <w:r w:rsidR="00E04A90">
        <w:rPr>
          <w:rFonts w:ascii="Calibri" w:eastAsia="Calibri" w:hAnsi="Calibri" w:cs="Calibri"/>
          <w:lang w:eastAsia="pl-PL"/>
        </w:rPr>
        <w:t xml:space="preserve"> </w:t>
      </w:r>
      <w:r w:rsidRPr="00F12246">
        <w:rPr>
          <w:rFonts w:ascii="Calibri" w:eastAsia="Calibri" w:hAnsi="Calibri" w:cs="Calibri"/>
          <w:lang w:eastAsia="pl-PL"/>
        </w:rPr>
        <w:t>– za bezzasadn</w:t>
      </w:r>
      <w:r w:rsidR="00624BC4">
        <w:rPr>
          <w:rFonts w:ascii="Calibri" w:eastAsia="Calibri" w:hAnsi="Calibri" w:cs="Calibri"/>
          <w:lang w:eastAsia="pl-PL"/>
        </w:rPr>
        <w:t>y</w:t>
      </w:r>
      <w:r w:rsidRPr="00F12246">
        <w:rPr>
          <w:rFonts w:ascii="Calibri" w:eastAsia="Calibri" w:hAnsi="Calibri" w:cs="Calibri"/>
          <w:lang w:eastAsia="pl-PL"/>
        </w:rPr>
        <w:t>.</w:t>
      </w:r>
    </w:p>
    <w:p w:rsidR="00F34525" w:rsidRPr="00F72931" w:rsidRDefault="00F34525" w:rsidP="0092716A">
      <w:pPr>
        <w:spacing w:after="240" w:line="300" w:lineRule="auto"/>
        <w:rPr>
          <w:rFonts w:cstheme="minorHAnsi"/>
          <w:color w:val="000000" w:themeColor="text1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Przewodnicząca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Rady Dzielnicy Ursynów m.st. Warszawy</w:t>
      </w:r>
    </w:p>
    <w:p w:rsidR="0070150F" w:rsidRPr="00F72931" w:rsidRDefault="0070150F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</w:p>
    <w:p w:rsidR="0070150F" w:rsidRPr="00F72931" w:rsidRDefault="00D82C88" w:rsidP="000F1BA7">
      <w:pPr>
        <w:spacing w:after="0" w:line="240" w:lineRule="auto"/>
        <w:ind w:firstLine="5103"/>
        <w:jc w:val="center"/>
        <w:rPr>
          <w:rFonts w:eastAsia="Times New Roman" w:cstheme="minorHAnsi"/>
          <w:b/>
          <w:color w:val="000000" w:themeColor="text1"/>
          <w:lang w:eastAsia="pl-PL"/>
        </w:rPr>
      </w:pPr>
      <w:r w:rsidRPr="00F72931">
        <w:rPr>
          <w:rFonts w:eastAsia="Times New Roman" w:cstheme="minorHAnsi"/>
          <w:b/>
          <w:color w:val="000000" w:themeColor="text1"/>
          <w:lang w:eastAsia="pl-PL"/>
        </w:rPr>
        <w:t>Karolina Mioduszewska</w:t>
      </w:r>
    </w:p>
    <w:p w:rsidR="00D267F4" w:rsidRPr="00F72931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D267F4" w:rsidRDefault="00D267F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4308E4" w:rsidRPr="00F72931" w:rsidRDefault="004308E4" w:rsidP="00D267F4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F12246" w:rsidRDefault="00F12246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p w:rsidR="00624BC4" w:rsidRPr="00DB55EB" w:rsidRDefault="00624BC4" w:rsidP="00624BC4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  <w:r w:rsidRPr="00DB55EB">
        <w:rPr>
          <w:rFonts w:ascii="Calibri" w:eastAsia="Calibri" w:hAnsi="Calibri" w:cs="Calibri"/>
          <w:lang w:eastAsia="pl-PL"/>
        </w:rPr>
        <w:t>Niniejsza Uchwała stanowi zawiadomienie o sposobie załatwienia wniosku w rozumieniu art.244 §2 Kodeksu postępowania administracyjnego.</w:t>
      </w:r>
    </w:p>
    <w:p w:rsidR="00624BC4" w:rsidRPr="00DB55EB" w:rsidRDefault="00624BC4" w:rsidP="00624BC4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</w:p>
    <w:p w:rsidR="00624BC4" w:rsidRPr="00DB55EB" w:rsidRDefault="00624BC4" w:rsidP="00624BC4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  <w:r w:rsidRPr="00DB55EB">
        <w:rPr>
          <w:rFonts w:ascii="Calibri" w:eastAsia="Calibri" w:hAnsi="Calibri" w:cs="Calibri"/>
          <w:lang w:eastAsia="pl-PL"/>
        </w:rPr>
        <w:t>Zgodnie z art.246 §1 Kodeksu postepowania administracyjnego wnioskodawcy niezadowoleni ze sposobu załatwienia wniosku służy prawo wniesienia skargi w trybie określonym w rozdziale 2 działu VIII Kodeksu postepowania administracyjnego. Ponadto zgodnie z art.247 w zw. z art. 238 i 239 kpa w przypadku gdy wniosek, w wyniku jego rozpatrzenia został uznany za bezzasadny i jego bezzasadność wykazano w odpowiedzi na wniosek, a wnioskodawca ponowił wniosek bez wskazania nowych okoliczności – organ właściwy do jego rozpatrzenia może podtrzymać swoje poprzednie stanowisko</w:t>
      </w:r>
    </w:p>
    <w:p w:rsidR="0029350B" w:rsidRPr="00DB55EB" w:rsidRDefault="00624BC4" w:rsidP="00624BC4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  <w:r w:rsidRPr="00DB55EB">
        <w:rPr>
          <w:rFonts w:ascii="Calibri" w:eastAsia="Calibri" w:hAnsi="Calibri" w:cs="Calibri"/>
          <w:lang w:eastAsia="pl-PL"/>
        </w:rPr>
        <w:t>z odpowiednią adnotacją w aktach sprawy- bez zawiadamiania wnioskodawcy.</w:t>
      </w:r>
    </w:p>
    <w:p w:rsidR="0029350B" w:rsidRPr="00DB55EB" w:rsidRDefault="0029350B" w:rsidP="009F390D">
      <w:pPr>
        <w:spacing w:after="120" w:line="300" w:lineRule="auto"/>
        <w:contextualSpacing/>
        <w:rPr>
          <w:rFonts w:ascii="Calibri" w:eastAsia="Calibri" w:hAnsi="Calibri" w:cs="Calibri"/>
          <w:lang w:eastAsia="pl-PL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i/>
          <w:color w:val="000000" w:themeColor="text1"/>
        </w:rPr>
      </w:pPr>
    </w:p>
    <w:p w:rsidR="0029350B" w:rsidRPr="00F72931" w:rsidRDefault="0029350B" w:rsidP="009F390D">
      <w:pPr>
        <w:spacing w:after="120" w:line="300" w:lineRule="auto"/>
        <w:contextualSpacing/>
        <w:rPr>
          <w:rFonts w:cstheme="minorHAnsi"/>
          <w:color w:val="000000" w:themeColor="text1"/>
        </w:rPr>
      </w:pPr>
    </w:p>
    <w:sectPr w:rsidR="0029350B" w:rsidRPr="00F72931" w:rsidSect="000958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4502"/>
    <w:multiLevelType w:val="hybridMultilevel"/>
    <w:tmpl w:val="2CE2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33E"/>
    <w:multiLevelType w:val="hybridMultilevel"/>
    <w:tmpl w:val="B902FD8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8A0EB9"/>
    <w:multiLevelType w:val="hybridMultilevel"/>
    <w:tmpl w:val="0B90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466D"/>
    <w:multiLevelType w:val="hybridMultilevel"/>
    <w:tmpl w:val="32845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16FA"/>
    <w:multiLevelType w:val="multilevel"/>
    <w:tmpl w:val="415CF5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C326C"/>
    <w:multiLevelType w:val="multilevel"/>
    <w:tmpl w:val="37B0BD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E2509B"/>
    <w:multiLevelType w:val="hybridMultilevel"/>
    <w:tmpl w:val="23166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C4"/>
    <w:rsid w:val="00015F26"/>
    <w:rsid w:val="00077953"/>
    <w:rsid w:val="000838CC"/>
    <w:rsid w:val="000958A3"/>
    <w:rsid w:val="000F1BA7"/>
    <w:rsid w:val="00121C2D"/>
    <w:rsid w:val="001A3856"/>
    <w:rsid w:val="00230291"/>
    <w:rsid w:val="00254F99"/>
    <w:rsid w:val="00284F71"/>
    <w:rsid w:val="0029350B"/>
    <w:rsid w:val="002939EE"/>
    <w:rsid w:val="002A2D2B"/>
    <w:rsid w:val="002E3334"/>
    <w:rsid w:val="002E5701"/>
    <w:rsid w:val="003353AD"/>
    <w:rsid w:val="003433DA"/>
    <w:rsid w:val="003567C4"/>
    <w:rsid w:val="003B47B6"/>
    <w:rsid w:val="003D5AED"/>
    <w:rsid w:val="003F2D81"/>
    <w:rsid w:val="00424457"/>
    <w:rsid w:val="004308E4"/>
    <w:rsid w:val="00481B90"/>
    <w:rsid w:val="00490D77"/>
    <w:rsid w:val="004C2EF6"/>
    <w:rsid w:val="00505AC3"/>
    <w:rsid w:val="00514D3F"/>
    <w:rsid w:val="0052534D"/>
    <w:rsid w:val="00596488"/>
    <w:rsid w:val="005C5CCF"/>
    <w:rsid w:val="005F40E6"/>
    <w:rsid w:val="00616399"/>
    <w:rsid w:val="00620592"/>
    <w:rsid w:val="00624BC4"/>
    <w:rsid w:val="00634831"/>
    <w:rsid w:val="006807A6"/>
    <w:rsid w:val="00696F4C"/>
    <w:rsid w:val="006971C4"/>
    <w:rsid w:val="006C662B"/>
    <w:rsid w:val="006D6D82"/>
    <w:rsid w:val="006E2829"/>
    <w:rsid w:val="006E3E12"/>
    <w:rsid w:val="0070150F"/>
    <w:rsid w:val="00706933"/>
    <w:rsid w:val="00737F1F"/>
    <w:rsid w:val="007462B5"/>
    <w:rsid w:val="00797258"/>
    <w:rsid w:val="007B06BD"/>
    <w:rsid w:val="007D70FD"/>
    <w:rsid w:val="007F014A"/>
    <w:rsid w:val="007F0462"/>
    <w:rsid w:val="0080255F"/>
    <w:rsid w:val="00815182"/>
    <w:rsid w:val="008237C8"/>
    <w:rsid w:val="00831579"/>
    <w:rsid w:val="008C19EE"/>
    <w:rsid w:val="008F3612"/>
    <w:rsid w:val="008F78EC"/>
    <w:rsid w:val="0092716A"/>
    <w:rsid w:val="009456A8"/>
    <w:rsid w:val="00945E7F"/>
    <w:rsid w:val="00950F47"/>
    <w:rsid w:val="00951638"/>
    <w:rsid w:val="00980EC6"/>
    <w:rsid w:val="009C0938"/>
    <w:rsid w:val="009C4025"/>
    <w:rsid w:val="009C6EE9"/>
    <w:rsid w:val="009E1570"/>
    <w:rsid w:val="009E31CB"/>
    <w:rsid w:val="009E4176"/>
    <w:rsid w:val="009F390D"/>
    <w:rsid w:val="00A15927"/>
    <w:rsid w:val="00A31645"/>
    <w:rsid w:val="00A33168"/>
    <w:rsid w:val="00A87799"/>
    <w:rsid w:val="00A96819"/>
    <w:rsid w:val="00A97DA8"/>
    <w:rsid w:val="00AA7786"/>
    <w:rsid w:val="00AE7A0F"/>
    <w:rsid w:val="00B52B48"/>
    <w:rsid w:val="00B71366"/>
    <w:rsid w:val="00B847A4"/>
    <w:rsid w:val="00BD7CCE"/>
    <w:rsid w:val="00BE7CF0"/>
    <w:rsid w:val="00C17A46"/>
    <w:rsid w:val="00C40BD5"/>
    <w:rsid w:val="00C552E0"/>
    <w:rsid w:val="00CA3EFE"/>
    <w:rsid w:val="00CB7DB6"/>
    <w:rsid w:val="00CD1DBD"/>
    <w:rsid w:val="00D16EDB"/>
    <w:rsid w:val="00D26575"/>
    <w:rsid w:val="00D267F4"/>
    <w:rsid w:val="00D409C0"/>
    <w:rsid w:val="00D4199D"/>
    <w:rsid w:val="00D4602E"/>
    <w:rsid w:val="00D82C88"/>
    <w:rsid w:val="00DA765F"/>
    <w:rsid w:val="00DB55EB"/>
    <w:rsid w:val="00DD39FC"/>
    <w:rsid w:val="00DE0570"/>
    <w:rsid w:val="00DF44B8"/>
    <w:rsid w:val="00E04A90"/>
    <w:rsid w:val="00E63CE7"/>
    <w:rsid w:val="00EA2BBD"/>
    <w:rsid w:val="00EF2621"/>
    <w:rsid w:val="00F02DC4"/>
    <w:rsid w:val="00F12246"/>
    <w:rsid w:val="00F23D7E"/>
    <w:rsid w:val="00F34525"/>
    <w:rsid w:val="00F35DB6"/>
    <w:rsid w:val="00F72931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D8C2"/>
  <w15:chartTrackingRefBased/>
  <w15:docId w15:val="{8620015F-57DF-40E1-9C86-DBEECE5B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5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C5C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4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24457"/>
    <w:pPr>
      <w:ind w:left="720"/>
      <w:contextualSpacing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D1B4B-DBC1-430E-9816-6A498E7C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Perłowska Barbara</dc:creator>
  <cp:keywords/>
  <dc:description/>
  <cp:lastModifiedBy>Perłowska Barbara</cp:lastModifiedBy>
  <cp:revision>3</cp:revision>
  <cp:lastPrinted>2026-01-30T12:31:00Z</cp:lastPrinted>
  <dcterms:created xsi:type="dcterms:W3CDTF">2026-02-05T12:22:00Z</dcterms:created>
  <dcterms:modified xsi:type="dcterms:W3CDTF">2026-02-05T12:23:00Z</dcterms:modified>
</cp:coreProperties>
</file>