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EEA3" w14:textId="61574E3C" w:rsidR="00731705" w:rsidRPr="00375778" w:rsidRDefault="00731705" w:rsidP="00E727E0">
      <w:pPr>
        <w:ind w:left="7080" w:firstLine="43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5778">
        <w:rPr>
          <w:rFonts w:asciiTheme="minorHAnsi" w:hAnsiTheme="minorHAnsi" w:cstheme="minorHAnsi"/>
          <w:b/>
          <w:bCs/>
          <w:sz w:val="22"/>
          <w:szCs w:val="22"/>
        </w:rPr>
        <w:t xml:space="preserve">Druk nr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2664B543" w14:textId="0D3217D3" w:rsidR="00731705" w:rsidRDefault="00731705" w:rsidP="00E727E0">
      <w:pPr>
        <w:ind w:left="7080" w:firstLine="43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</w:rPr>
        <w:t>30</w:t>
      </w:r>
      <w:r>
        <w:rPr>
          <w:rFonts w:asciiTheme="minorHAnsi" w:hAnsiTheme="minorHAnsi" w:cstheme="minorHAnsi"/>
          <w:b/>
          <w:bCs/>
          <w:sz w:val="22"/>
          <w:szCs w:val="22"/>
        </w:rPr>
        <w:t>.06</w:t>
      </w:r>
      <w:r w:rsidRPr="00375778"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4016B7E7" w14:textId="77777777" w:rsidR="00731705" w:rsidRDefault="00731705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584FC" w14:textId="3E0E27B9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045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E2045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…………………………………..</w:t>
      </w:r>
      <w:r w:rsidR="00B07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47F68C4C" w:rsidR="002E5C6D" w:rsidRPr="00D8166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wyrażenia opinii o zmianach w Załączniku Dzielnicowym do budżetu m.st. Warszawy na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41A6">
        <w:rPr>
          <w:rFonts w:asciiTheme="minorHAnsi" w:hAnsiTheme="minorHAnsi" w:cstheme="minorHAnsi"/>
          <w:b/>
          <w:sz w:val="22"/>
          <w:szCs w:val="22"/>
        </w:rPr>
        <w:t>406/2025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E941A6">
        <w:rPr>
          <w:rFonts w:asciiTheme="minorHAnsi" w:hAnsiTheme="minorHAnsi" w:cstheme="minorHAnsi"/>
          <w:b/>
          <w:sz w:val="22"/>
          <w:szCs w:val="22"/>
        </w:rPr>
        <w:t>30 czerwca</w:t>
      </w:r>
      <w:r w:rsidR="00FC6081" w:rsidRP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4D872D3" w14:textId="58711A7F" w:rsidR="002E5C6D" w:rsidRPr="008A2A6A" w:rsidRDefault="002E5C6D" w:rsidP="00B9141A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8A2A6A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8A2A6A">
        <w:rPr>
          <w:rFonts w:asciiTheme="minorHAnsi" w:hAnsiTheme="minorHAnsi" w:cstheme="minorHAnsi"/>
          <w:sz w:val="22"/>
          <w:szCs w:val="22"/>
        </w:rPr>
        <w:t>)</w:t>
      </w:r>
      <w:r w:rsidR="008C02B6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8A2A6A">
        <w:rPr>
          <w:rFonts w:asciiTheme="minorHAnsi" w:hAnsiTheme="minorHAnsi" w:cstheme="minorHAnsi"/>
          <w:bCs/>
          <w:sz w:val="22"/>
          <w:szCs w:val="22"/>
        </w:rPr>
        <w:br/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3EB9D9BA" w14:textId="672D6AC9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zawartego w Załączniku Dzielnicy Ursynów Miasta Stołecznego Warszawy do </w:t>
      </w:r>
      <w:bookmarkStart w:id="0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8A2A6A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8A2A6A">
        <w:rPr>
          <w:rFonts w:asciiTheme="minorHAnsi" w:hAnsiTheme="minorHAnsi" w:cstheme="minorHAnsi"/>
          <w:sz w:val="22"/>
          <w:szCs w:val="22"/>
        </w:rPr>
        <w:t xml:space="preserve">Rady m.st. Warszawy z dnia </w:t>
      </w:r>
      <w:r w:rsidR="008B4F9E" w:rsidRPr="008A2A6A">
        <w:rPr>
          <w:rFonts w:asciiTheme="minorHAnsi" w:hAnsiTheme="minorHAnsi" w:cstheme="minorHAnsi"/>
          <w:sz w:val="22"/>
          <w:szCs w:val="22"/>
        </w:rPr>
        <w:t>12 grudnia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2024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8A2A6A">
        <w:rPr>
          <w:rFonts w:asciiTheme="minorHAnsi" w:hAnsiTheme="minorHAnsi" w:cstheme="minorHAnsi"/>
          <w:sz w:val="22"/>
          <w:szCs w:val="22"/>
        </w:rPr>
        <w:t xml:space="preserve">, </w:t>
      </w:r>
      <w:r w:rsidRPr="008A2A6A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E941A6">
        <w:rPr>
          <w:rFonts w:asciiTheme="minorHAnsi" w:hAnsiTheme="minorHAnsi" w:cstheme="minorHAnsi"/>
          <w:sz w:val="22"/>
          <w:szCs w:val="22"/>
        </w:rPr>
        <w:t>406/2025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Zarządu Dzielnicy Ursynów m.st. Warszawy z dnia </w:t>
      </w:r>
      <w:r w:rsidR="00E941A6">
        <w:rPr>
          <w:rFonts w:asciiTheme="minorHAnsi" w:hAnsiTheme="minorHAnsi" w:cstheme="minorHAnsi"/>
          <w:sz w:val="22"/>
          <w:szCs w:val="22"/>
        </w:rPr>
        <w:t>30 czerwca</w:t>
      </w:r>
      <w:r w:rsidR="00FC6081" w:rsidRPr="008A2A6A">
        <w:rPr>
          <w:rFonts w:asciiTheme="minorHAnsi" w:hAnsiTheme="minorHAnsi" w:cstheme="minorHAnsi"/>
          <w:sz w:val="22"/>
          <w:szCs w:val="22"/>
        </w:rPr>
        <w:t xml:space="preserve"> 2025 </w:t>
      </w:r>
      <w:r w:rsidRPr="008A2A6A">
        <w:rPr>
          <w:rFonts w:asciiTheme="minorHAnsi" w:hAnsiTheme="minorHAnsi" w:cstheme="minorHAnsi"/>
          <w:sz w:val="22"/>
          <w:szCs w:val="22"/>
        </w:rPr>
        <w:t>r.</w:t>
      </w:r>
      <w:r w:rsidR="00B617A3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8A2A6A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1" w:name="_Hlk94524619"/>
      <w:r w:rsidR="00B41D60"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8A2A6A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8A2A6A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="002E5C6D" w:rsidRPr="008A2A6A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7B7840DE" w14:textId="061260A4" w:rsidR="00787D5E" w:rsidRPr="008A2A6A" w:rsidRDefault="00787D5E" w:rsidP="00E727E0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22BC35B2" w14:textId="77777777" w:rsidR="007A2043" w:rsidRPr="009E269F" w:rsidRDefault="007A2043" w:rsidP="00E727E0">
      <w:pPr>
        <w:spacing w:line="276" w:lineRule="auto"/>
        <w:ind w:left="5664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Przewodnicząca</w:t>
      </w:r>
    </w:p>
    <w:p w14:paraId="2964BF43" w14:textId="77777777" w:rsidR="007A2043" w:rsidRPr="009E269F" w:rsidRDefault="007A2043" w:rsidP="007A2043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190A3FC3" w14:textId="77777777" w:rsidR="007A2043" w:rsidRPr="009E269F" w:rsidRDefault="007A2043" w:rsidP="007A2043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93CEE30" w14:textId="77777777" w:rsidR="007A2043" w:rsidRPr="009E269F" w:rsidRDefault="007A2043" w:rsidP="007A2043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73CD91E6" w14:textId="77777777" w:rsidR="00B9141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</w:t>
      </w:r>
    </w:p>
    <w:p w14:paraId="4F5D70FF" w14:textId="529BD7EF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.st. Warszawy</w:t>
      </w:r>
    </w:p>
    <w:p w14:paraId="26FAB48E" w14:textId="7839F5AF" w:rsidR="002E5C6D" w:rsidRPr="005D5261" w:rsidRDefault="002E5C6D" w:rsidP="00E727E0">
      <w:pPr>
        <w:spacing w:after="240" w:line="30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E2045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z dnia</w:t>
      </w:r>
      <w:r w:rsidR="00D816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0454">
        <w:rPr>
          <w:rFonts w:asciiTheme="minorHAnsi" w:hAnsiTheme="minorHAnsi" w:cstheme="minorHAnsi"/>
          <w:b/>
          <w:bCs/>
          <w:sz w:val="22"/>
          <w:szCs w:val="22"/>
        </w:rPr>
        <w:t>……………………………….</w:t>
      </w:r>
      <w:r w:rsidR="00D816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AED7B9B" w14:textId="4B705682" w:rsidR="002E5C6D" w:rsidRPr="001523D0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9309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941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406/2025</w:t>
      </w:r>
      <w:r w:rsidR="00EE7A4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727E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941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 czerwca</w:t>
      </w:r>
      <w:r w:rsidR="003223D8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58CD535E" w14:textId="662E5560" w:rsidR="00D81669" w:rsidRPr="001A5C2D" w:rsidRDefault="00D81669" w:rsidP="008225C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Hlk195266722"/>
      <w:r w:rsidRPr="001A5C2D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 w:rsidR="00AE2C60" w:rsidRPr="001A5C2D">
        <w:rPr>
          <w:rFonts w:asciiTheme="minorHAnsi" w:hAnsiTheme="minorHAnsi" w:cstheme="minorHAnsi"/>
          <w:bCs/>
          <w:sz w:val="22"/>
          <w:szCs w:val="22"/>
        </w:rPr>
        <w:t>5</w:t>
      </w:r>
      <w:r w:rsidRPr="001A5C2D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0433C2" w14:textId="77777777" w:rsidR="00D81669" w:rsidRPr="001A5C2D" w:rsidRDefault="00D81669" w:rsidP="008225C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C2D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344287EC" w14:textId="71B6F2DB" w:rsidR="00D81669" w:rsidRPr="001A5C2D" w:rsidRDefault="00D81669" w:rsidP="008225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sz w:val="22"/>
          <w:szCs w:val="22"/>
        </w:rPr>
        <w:t xml:space="preserve">Zwiększenie </w:t>
      </w:r>
      <w:r w:rsidR="00E20454" w:rsidRPr="001A5C2D">
        <w:rPr>
          <w:rFonts w:asciiTheme="minorHAnsi" w:hAnsiTheme="minorHAnsi" w:cstheme="minorHAnsi"/>
          <w:sz w:val="22"/>
          <w:szCs w:val="22"/>
        </w:rPr>
        <w:t xml:space="preserve">dochodów realizowanych przez Dzielnicę </w:t>
      </w:r>
      <w:r w:rsidRPr="001A5C2D">
        <w:rPr>
          <w:rFonts w:asciiTheme="minorHAnsi" w:hAnsiTheme="minorHAnsi" w:cstheme="minorHAnsi"/>
          <w:sz w:val="22"/>
          <w:szCs w:val="22"/>
        </w:rPr>
        <w:t xml:space="preserve">o kwotę </w:t>
      </w:r>
      <w:r w:rsidR="00E20454" w:rsidRPr="001A5C2D">
        <w:rPr>
          <w:rFonts w:asciiTheme="minorHAnsi" w:hAnsiTheme="minorHAnsi" w:cstheme="minorHAnsi"/>
          <w:sz w:val="22"/>
          <w:szCs w:val="22"/>
        </w:rPr>
        <w:t>885</w:t>
      </w:r>
      <w:r w:rsidR="004F7CEE" w:rsidRPr="001A5C2D">
        <w:rPr>
          <w:rFonts w:asciiTheme="minorHAnsi" w:hAnsiTheme="minorHAnsi" w:cstheme="minorHAnsi"/>
          <w:sz w:val="22"/>
          <w:szCs w:val="22"/>
        </w:rPr>
        <w:t>.</w:t>
      </w:r>
      <w:r w:rsidR="00E20454" w:rsidRPr="001A5C2D">
        <w:rPr>
          <w:rFonts w:asciiTheme="minorHAnsi" w:hAnsiTheme="minorHAnsi" w:cstheme="minorHAnsi"/>
          <w:sz w:val="22"/>
          <w:szCs w:val="22"/>
        </w:rPr>
        <w:t>871</w:t>
      </w:r>
      <w:r w:rsidRPr="001A5C2D">
        <w:rPr>
          <w:rFonts w:asciiTheme="minorHAnsi" w:hAnsiTheme="minorHAnsi" w:cstheme="minorHAnsi"/>
          <w:sz w:val="22"/>
          <w:szCs w:val="22"/>
        </w:rPr>
        <w:t xml:space="preserve"> zł</w:t>
      </w:r>
      <w:r w:rsidR="00E20454" w:rsidRPr="001A5C2D">
        <w:rPr>
          <w:rFonts w:asciiTheme="minorHAnsi" w:hAnsiTheme="minorHAnsi" w:cstheme="minorHAnsi"/>
          <w:sz w:val="22"/>
          <w:szCs w:val="22"/>
        </w:rPr>
        <w:t xml:space="preserve"> z tytułu</w:t>
      </w:r>
      <w:r w:rsidRPr="001A5C2D">
        <w:rPr>
          <w:rFonts w:asciiTheme="minorHAnsi" w:hAnsiTheme="minorHAnsi" w:cstheme="minorHAnsi"/>
          <w:sz w:val="22"/>
          <w:szCs w:val="22"/>
        </w:rPr>
        <w:t>:</w:t>
      </w:r>
    </w:p>
    <w:p w14:paraId="0136A468" w14:textId="69C59DDC" w:rsidR="00D81669" w:rsidRPr="001A5C2D" w:rsidRDefault="00E20454" w:rsidP="00E20454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 xml:space="preserve">- opłaty rocznej za użytkowanie wieczyste </w:t>
      </w:r>
      <w:r w:rsidR="00D81669" w:rsidRPr="001A5C2D">
        <w:rPr>
          <w:rFonts w:asciiTheme="minorHAnsi" w:hAnsiTheme="minorHAnsi" w:cstheme="minorHAnsi"/>
          <w:sz w:val="21"/>
          <w:szCs w:val="21"/>
        </w:rPr>
        <w:t>(</w:t>
      </w:r>
      <w:r w:rsidRPr="001A5C2D">
        <w:rPr>
          <w:rFonts w:asciiTheme="minorHAnsi" w:hAnsiTheme="minorHAnsi" w:cstheme="minorHAnsi"/>
          <w:sz w:val="21"/>
          <w:szCs w:val="21"/>
        </w:rPr>
        <w:t>444.670</w:t>
      </w:r>
      <w:r w:rsidR="00D81669" w:rsidRPr="001A5C2D">
        <w:rPr>
          <w:rFonts w:asciiTheme="minorHAnsi" w:hAnsiTheme="minorHAnsi" w:cstheme="minorHAnsi"/>
          <w:sz w:val="21"/>
          <w:szCs w:val="21"/>
        </w:rPr>
        <w:t xml:space="preserve"> zł),</w:t>
      </w:r>
    </w:p>
    <w:p w14:paraId="5D45E540" w14:textId="147502F5" w:rsidR="00E20454" w:rsidRPr="001A5C2D" w:rsidRDefault="00E20454" w:rsidP="00E20454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kar umownych za niedotrzymanie warunków lub nieterminową realizację umów zawartych z urzędem (35.054 zł),</w:t>
      </w:r>
    </w:p>
    <w:p w14:paraId="4E119B06" w14:textId="525DBFBA" w:rsidR="00E20454" w:rsidRPr="001A5C2D" w:rsidRDefault="00E20454" w:rsidP="00E20454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wpływów z kosztów egzekucyjnych, opłaty komorniczej i upomnień (20.116 zł),</w:t>
      </w:r>
    </w:p>
    <w:p w14:paraId="71911883" w14:textId="150FD40E" w:rsidR="00E20454" w:rsidRPr="001A5C2D" w:rsidRDefault="00E20454" w:rsidP="00E20454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odsetek (125.192 zł),</w:t>
      </w:r>
    </w:p>
    <w:p w14:paraId="1B46D2AA" w14:textId="7C21F502" w:rsidR="00E20454" w:rsidRPr="001A5C2D" w:rsidRDefault="00E20454" w:rsidP="00E20454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wpływów za odszkodowanie za  bezumownego korzystanie z gruntów (77.839 zł),</w:t>
      </w:r>
    </w:p>
    <w:p w14:paraId="3DC1550C" w14:textId="1853637B" w:rsidR="00E20454" w:rsidRPr="001A5C2D" w:rsidRDefault="00E20454" w:rsidP="00053282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sprzedaży nieruchomości gruntowej stanowiącej własność m.st. Warszawy, położonej w Warszawie w rejonie ul. Otomańskiej, oznaczonej jako: działka ewid. nr 18/24 z obrębu 1-08-19 o pow. 69 m2 oraz działka ewid. nr 18/24 z obrębu 1-08-20 o pow. 37 m2 (183.000 zł).</w:t>
      </w:r>
    </w:p>
    <w:p w14:paraId="47B604A1" w14:textId="688E1591" w:rsidR="006C01D9" w:rsidRPr="001A5C2D" w:rsidRDefault="006C01D9" w:rsidP="008225C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C2D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2CDC6171" w14:textId="7B4FC23F" w:rsidR="006C01D9" w:rsidRPr="001A5C2D" w:rsidRDefault="006C01D9" w:rsidP="008225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sz w:val="22"/>
          <w:szCs w:val="22"/>
        </w:rPr>
        <w:t>Zwiększenie planu wydatków bieżących o kwotę</w:t>
      </w:r>
      <w:r w:rsidR="00532991" w:rsidRPr="001A5C2D">
        <w:rPr>
          <w:rFonts w:asciiTheme="minorHAnsi" w:hAnsiTheme="minorHAnsi" w:cstheme="minorHAnsi"/>
          <w:sz w:val="22"/>
          <w:szCs w:val="22"/>
        </w:rPr>
        <w:t xml:space="preserve"> per saldo</w:t>
      </w:r>
      <w:r w:rsidRPr="001A5C2D">
        <w:rPr>
          <w:rFonts w:asciiTheme="minorHAnsi" w:hAnsiTheme="minorHAnsi" w:cstheme="minorHAnsi"/>
          <w:sz w:val="22"/>
          <w:szCs w:val="22"/>
        </w:rPr>
        <w:t xml:space="preserve"> </w:t>
      </w:r>
      <w:r w:rsidR="00FA296D" w:rsidRPr="001A5C2D">
        <w:rPr>
          <w:rFonts w:asciiTheme="minorHAnsi" w:hAnsiTheme="minorHAnsi" w:cstheme="minorHAnsi"/>
          <w:sz w:val="22"/>
          <w:szCs w:val="22"/>
        </w:rPr>
        <w:t>664</w:t>
      </w:r>
      <w:r w:rsidR="008225C2" w:rsidRPr="001A5C2D">
        <w:rPr>
          <w:rFonts w:asciiTheme="minorHAnsi" w:hAnsiTheme="minorHAnsi" w:cstheme="minorHAnsi"/>
          <w:sz w:val="22"/>
          <w:szCs w:val="22"/>
        </w:rPr>
        <w:t>.</w:t>
      </w:r>
      <w:r w:rsidR="00FA296D" w:rsidRPr="001A5C2D">
        <w:rPr>
          <w:rFonts w:asciiTheme="minorHAnsi" w:hAnsiTheme="minorHAnsi" w:cstheme="minorHAnsi"/>
          <w:sz w:val="22"/>
          <w:szCs w:val="22"/>
        </w:rPr>
        <w:t>170</w:t>
      </w:r>
      <w:r w:rsidRPr="001A5C2D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369E52FB" w14:textId="77777777" w:rsidR="003D03DE" w:rsidRPr="001A5C2D" w:rsidRDefault="003D03DE" w:rsidP="003D03D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5C2D">
        <w:rPr>
          <w:rFonts w:asciiTheme="minorHAnsi" w:hAnsiTheme="minorHAnsi" w:cstheme="minorHAnsi"/>
          <w:b/>
          <w:sz w:val="22"/>
          <w:szCs w:val="22"/>
        </w:rPr>
        <w:t>W sferze V EDUKACJA</w:t>
      </w:r>
    </w:p>
    <w:p w14:paraId="68F7591E" w14:textId="0CA9582D" w:rsidR="003D03DE" w:rsidRPr="001A5C2D" w:rsidRDefault="00FA296D" w:rsidP="003D03D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sz w:val="22"/>
          <w:szCs w:val="22"/>
        </w:rPr>
        <w:t>Zwiększenie wydatków o kwotę 614.170 zł</w:t>
      </w:r>
      <w:r w:rsidR="003D03DE" w:rsidRPr="001A5C2D">
        <w:rPr>
          <w:rFonts w:asciiTheme="minorHAnsi" w:hAnsiTheme="minorHAnsi" w:cstheme="minorHAnsi"/>
          <w:sz w:val="22"/>
          <w:szCs w:val="22"/>
        </w:rPr>
        <w:t>, z czego:</w:t>
      </w:r>
    </w:p>
    <w:p w14:paraId="7375660D" w14:textId="4289782F" w:rsidR="003D03DE" w:rsidRPr="001A5C2D" w:rsidRDefault="00FA296D" w:rsidP="003D03DE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b/>
          <w:i/>
          <w:sz w:val="21"/>
          <w:szCs w:val="21"/>
        </w:rPr>
        <w:t>39</w:t>
      </w:r>
      <w:r w:rsidR="003D03DE" w:rsidRPr="001A5C2D">
        <w:rPr>
          <w:rFonts w:asciiTheme="minorHAnsi" w:hAnsiTheme="minorHAnsi" w:cstheme="minorHAnsi"/>
          <w:b/>
          <w:i/>
          <w:sz w:val="21"/>
          <w:szCs w:val="21"/>
        </w:rPr>
        <w:t>.</w:t>
      </w:r>
      <w:r w:rsidRPr="001A5C2D">
        <w:rPr>
          <w:rFonts w:asciiTheme="minorHAnsi" w:hAnsiTheme="minorHAnsi" w:cstheme="minorHAnsi"/>
          <w:b/>
          <w:i/>
          <w:sz w:val="21"/>
          <w:szCs w:val="21"/>
        </w:rPr>
        <w:t>634</w:t>
      </w:r>
      <w:r w:rsidR="003D03DE" w:rsidRPr="001A5C2D">
        <w:rPr>
          <w:rFonts w:asciiTheme="minorHAnsi" w:hAnsiTheme="minorHAnsi" w:cstheme="minorHAnsi"/>
          <w:b/>
          <w:i/>
          <w:sz w:val="21"/>
          <w:szCs w:val="21"/>
        </w:rPr>
        <w:t xml:space="preserve"> zł w przedszkolach</w:t>
      </w:r>
      <w:r w:rsidR="003D03DE" w:rsidRPr="001A5C2D">
        <w:rPr>
          <w:rFonts w:asciiTheme="minorHAnsi" w:hAnsiTheme="minorHAnsi" w:cstheme="minorHAnsi"/>
          <w:sz w:val="21"/>
          <w:szCs w:val="21"/>
        </w:rPr>
        <w:t xml:space="preserve">, z czego na </w:t>
      </w:r>
      <w:r w:rsidRPr="001A5C2D">
        <w:rPr>
          <w:rFonts w:asciiTheme="minorHAnsi" w:hAnsiTheme="minorHAnsi" w:cstheme="minorHAnsi"/>
          <w:sz w:val="21"/>
          <w:szCs w:val="21"/>
        </w:rPr>
        <w:t xml:space="preserve">zakup klimatyzatora wraz z montażem </w:t>
      </w:r>
      <w:r w:rsidR="00110A0C">
        <w:rPr>
          <w:rFonts w:asciiTheme="minorHAnsi" w:hAnsiTheme="minorHAnsi" w:cstheme="minorHAnsi"/>
          <w:sz w:val="21"/>
          <w:szCs w:val="21"/>
        </w:rPr>
        <w:t xml:space="preserve">w P50 </w:t>
      </w:r>
      <w:r w:rsidRPr="001A5C2D">
        <w:rPr>
          <w:rFonts w:asciiTheme="minorHAnsi" w:hAnsiTheme="minorHAnsi" w:cstheme="minorHAnsi"/>
          <w:sz w:val="21"/>
          <w:szCs w:val="21"/>
        </w:rPr>
        <w:t>(5.700 zł), zakup projektora oraz ekranu elektrycznego wraz z montażem dla P286 (7.956 zł), zakup pomocy dydaktycznych dla P286 (25.978 zł),</w:t>
      </w:r>
    </w:p>
    <w:p w14:paraId="676550E0" w14:textId="67419836" w:rsidR="00FA296D" w:rsidRPr="001A5C2D" w:rsidRDefault="00FA296D" w:rsidP="003D03DE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b/>
          <w:i/>
          <w:sz w:val="21"/>
          <w:szCs w:val="21"/>
        </w:rPr>
        <w:t>556</w:t>
      </w:r>
      <w:r w:rsidR="003D03DE" w:rsidRPr="001A5C2D">
        <w:rPr>
          <w:rFonts w:asciiTheme="minorHAnsi" w:hAnsiTheme="minorHAnsi" w:cstheme="minorHAnsi"/>
          <w:b/>
          <w:i/>
          <w:sz w:val="21"/>
          <w:szCs w:val="21"/>
        </w:rPr>
        <w:t>.</w:t>
      </w:r>
      <w:r w:rsidR="001A5C2D" w:rsidRPr="001A5C2D">
        <w:rPr>
          <w:rFonts w:asciiTheme="minorHAnsi" w:hAnsiTheme="minorHAnsi" w:cstheme="minorHAnsi"/>
          <w:b/>
          <w:i/>
          <w:sz w:val="21"/>
          <w:szCs w:val="21"/>
        </w:rPr>
        <w:t>53</w:t>
      </w:r>
      <w:r w:rsidRPr="001A5C2D">
        <w:rPr>
          <w:rFonts w:asciiTheme="minorHAnsi" w:hAnsiTheme="minorHAnsi" w:cstheme="minorHAnsi"/>
          <w:b/>
          <w:i/>
          <w:sz w:val="21"/>
          <w:szCs w:val="21"/>
        </w:rPr>
        <w:t>6</w:t>
      </w:r>
      <w:r w:rsidR="003D03DE" w:rsidRPr="001A5C2D">
        <w:rPr>
          <w:rFonts w:asciiTheme="minorHAnsi" w:hAnsiTheme="minorHAnsi" w:cstheme="minorHAnsi"/>
          <w:b/>
          <w:i/>
          <w:sz w:val="21"/>
          <w:szCs w:val="21"/>
        </w:rPr>
        <w:t xml:space="preserve"> zł w szkołach podstawowych</w:t>
      </w:r>
      <w:r w:rsidR="003D03DE" w:rsidRPr="001A5C2D">
        <w:rPr>
          <w:rFonts w:asciiTheme="minorHAnsi" w:hAnsiTheme="minorHAnsi" w:cstheme="minorHAnsi"/>
          <w:sz w:val="21"/>
          <w:szCs w:val="21"/>
        </w:rPr>
        <w:t>, z czego na</w:t>
      </w:r>
      <w:r w:rsidRPr="001A5C2D">
        <w:rPr>
          <w:rFonts w:asciiTheme="minorHAnsi" w:hAnsiTheme="minorHAnsi" w:cstheme="minorHAnsi"/>
          <w:sz w:val="21"/>
          <w:szCs w:val="21"/>
        </w:rPr>
        <w:t xml:space="preserve"> remont łazienek w SP319 oraz remont dachu w SP340 (458.536 zł),</w:t>
      </w:r>
      <w:r w:rsidR="003D03DE" w:rsidRPr="001A5C2D">
        <w:rPr>
          <w:rFonts w:asciiTheme="minorHAnsi" w:hAnsiTheme="minorHAnsi" w:cstheme="minorHAnsi"/>
          <w:sz w:val="21"/>
          <w:szCs w:val="21"/>
        </w:rPr>
        <w:t xml:space="preserve"> zakup </w:t>
      </w:r>
      <w:r w:rsidRPr="001A5C2D">
        <w:rPr>
          <w:rFonts w:asciiTheme="minorHAnsi" w:hAnsiTheme="minorHAnsi" w:cstheme="minorHAnsi"/>
          <w:sz w:val="21"/>
          <w:szCs w:val="21"/>
        </w:rPr>
        <w:t>stolików, krzeseł i mebli dla SP81 (35.000 zł), zakup pomocy dydaktycznych dla SP96 (63.000 zł).</w:t>
      </w:r>
    </w:p>
    <w:p w14:paraId="41AE1902" w14:textId="4B014020" w:rsidR="00FA296D" w:rsidRPr="001A5C2D" w:rsidRDefault="00FA296D" w:rsidP="003D03DE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b/>
          <w:i/>
          <w:sz w:val="21"/>
          <w:szCs w:val="21"/>
        </w:rPr>
        <w:t>18</w:t>
      </w:r>
      <w:r w:rsidR="003D03DE" w:rsidRPr="001A5C2D">
        <w:rPr>
          <w:rFonts w:asciiTheme="minorHAnsi" w:hAnsiTheme="minorHAnsi" w:cstheme="minorHAnsi"/>
          <w:b/>
          <w:i/>
          <w:sz w:val="21"/>
          <w:szCs w:val="21"/>
        </w:rPr>
        <w:t>.</w:t>
      </w:r>
      <w:r w:rsidRPr="001A5C2D">
        <w:rPr>
          <w:rFonts w:asciiTheme="minorHAnsi" w:hAnsiTheme="minorHAnsi" w:cstheme="minorHAnsi"/>
          <w:b/>
          <w:i/>
          <w:sz w:val="21"/>
          <w:szCs w:val="21"/>
        </w:rPr>
        <w:t>0</w:t>
      </w:r>
      <w:r w:rsidR="003D03DE" w:rsidRPr="001A5C2D">
        <w:rPr>
          <w:rFonts w:asciiTheme="minorHAnsi" w:hAnsiTheme="minorHAnsi" w:cstheme="minorHAnsi"/>
          <w:b/>
          <w:i/>
          <w:sz w:val="21"/>
          <w:szCs w:val="21"/>
        </w:rPr>
        <w:t>00 zł w poradniach psychologiczno-pedagogicznych</w:t>
      </w:r>
      <w:r w:rsidR="003D03DE" w:rsidRPr="001A5C2D">
        <w:rPr>
          <w:rFonts w:asciiTheme="minorHAnsi" w:hAnsiTheme="minorHAnsi" w:cstheme="minorHAnsi"/>
          <w:sz w:val="21"/>
          <w:szCs w:val="21"/>
        </w:rPr>
        <w:t xml:space="preserve">, z czego na zakup </w:t>
      </w:r>
      <w:r w:rsidRPr="001A5C2D">
        <w:rPr>
          <w:rFonts w:asciiTheme="minorHAnsi" w:hAnsiTheme="minorHAnsi" w:cstheme="minorHAnsi"/>
          <w:sz w:val="21"/>
          <w:szCs w:val="21"/>
        </w:rPr>
        <w:t>przenośnych klimatyzatorów dla PPP18 (8.000 zł), zakup biurek, kontene</w:t>
      </w:r>
      <w:r w:rsidR="001A5C2D" w:rsidRPr="001A5C2D">
        <w:rPr>
          <w:rFonts w:asciiTheme="minorHAnsi" w:hAnsiTheme="minorHAnsi" w:cstheme="minorHAnsi"/>
          <w:sz w:val="21"/>
          <w:szCs w:val="21"/>
        </w:rPr>
        <w:t>r</w:t>
      </w:r>
      <w:r w:rsidRPr="001A5C2D">
        <w:rPr>
          <w:rFonts w:asciiTheme="minorHAnsi" w:hAnsiTheme="minorHAnsi" w:cstheme="minorHAnsi"/>
          <w:sz w:val="21"/>
          <w:szCs w:val="21"/>
        </w:rPr>
        <w:t>ów biurowych i foteli obrotowych (6.500 zł) oraz laptopa do terapii biofeedback (3.500 zł) dla PPP19,</w:t>
      </w:r>
    </w:p>
    <w:p w14:paraId="0CD650CE" w14:textId="77777777" w:rsidR="003D03DE" w:rsidRPr="001A5C2D" w:rsidRDefault="003D03DE" w:rsidP="003D03D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5C2D">
        <w:rPr>
          <w:rFonts w:asciiTheme="minorHAnsi" w:hAnsiTheme="minorHAnsi" w:cstheme="minorHAnsi"/>
          <w:b/>
          <w:sz w:val="22"/>
          <w:szCs w:val="22"/>
        </w:rPr>
        <w:t>W sferze X ZARZĄDZANIE STRUKTURAMI SAMORZĄDOWYMI</w:t>
      </w:r>
    </w:p>
    <w:p w14:paraId="14E6A58A" w14:textId="1E53C102" w:rsidR="003D03DE" w:rsidRPr="001A5C2D" w:rsidRDefault="001A5C2D" w:rsidP="003D03D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sz w:val="22"/>
          <w:szCs w:val="22"/>
        </w:rPr>
        <w:t xml:space="preserve">Zwiększenie wydatków o kwotę 50.000 zł z przeznaczeniem na zakup licencji oprogramowania do budowy systemu backupu umożliwiającego regularne kopiowanie i archiwizację danych (42.000 zł) oraz </w:t>
      </w:r>
      <w:r w:rsidR="00DB608A">
        <w:rPr>
          <w:rFonts w:asciiTheme="minorHAnsi" w:hAnsiTheme="minorHAnsi" w:cstheme="minorHAnsi"/>
          <w:sz w:val="22"/>
          <w:szCs w:val="22"/>
        </w:rPr>
        <w:t xml:space="preserve">na </w:t>
      </w:r>
      <w:r w:rsidRPr="001A5C2D">
        <w:rPr>
          <w:rFonts w:asciiTheme="minorHAnsi" w:hAnsiTheme="minorHAnsi" w:cstheme="minorHAnsi"/>
          <w:sz w:val="22"/>
          <w:szCs w:val="22"/>
        </w:rPr>
        <w:t xml:space="preserve">podatek </w:t>
      </w:r>
      <w:r w:rsidR="007E6385">
        <w:rPr>
          <w:rFonts w:asciiTheme="minorHAnsi" w:hAnsiTheme="minorHAnsi" w:cstheme="minorHAnsi"/>
          <w:sz w:val="22"/>
          <w:szCs w:val="22"/>
        </w:rPr>
        <w:t xml:space="preserve">od towarów i usług </w:t>
      </w:r>
      <w:r w:rsidRPr="001A5C2D">
        <w:rPr>
          <w:rFonts w:asciiTheme="minorHAnsi" w:hAnsiTheme="minorHAnsi" w:cstheme="minorHAnsi"/>
          <w:sz w:val="22"/>
          <w:szCs w:val="22"/>
        </w:rPr>
        <w:t>VAT (8.000 zł).</w:t>
      </w:r>
    </w:p>
    <w:p w14:paraId="510D40AA" w14:textId="77777777" w:rsidR="001A5C2D" w:rsidRDefault="001A5C2D" w:rsidP="001A5C2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B1DAE0" w14:textId="175FCB77" w:rsidR="001A5C2D" w:rsidRPr="001A5C2D" w:rsidRDefault="001A5C2D" w:rsidP="001A5C2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5C2D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1426CB4C" w14:textId="3002F707" w:rsidR="001A5C2D" w:rsidRPr="001A5C2D" w:rsidRDefault="001A5C2D" w:rsidP="001A5C2D">
      <w:pPr>
        <w:rPr>
          <w:rFonts w:asciiTheme="minorHAnsi" w:hAnsiTheme="minorHAnsi" w:cstheme="minorHAnsi"/>
          <w:bCs/>
          <w:sz w:val="22"/>
          <w:szCs w:val="22"/>
        </w:rPr>
      </w:pPr>
      <w:r w:rsidRPr="001A5C2D">
        <w:rPr>
          <w:rFonts w:asciiTheme="minorHAnsi" w:hAnsiTheme="minorHAnsi" w:cstheme="minorHAnsi"/>
          <w:bCs/>
          <w:sz w:val="22"/>
          <w:szCs w:val="22"/>
        </w:rPr>
        <w:t>Zwiększenie planu wydatków na 2025 o kwotę per saldo 33.400 zł w tym w poszczególnych zadaniach:</w:t>
      </w:r>
    </w:p>
    <w:p w14:paraId="7F286087" w14:textId="0E5FBE60" w:rsidR="001A5C2D" w:rsidRPr="001A5C2D" w:rsidRDefault="001A5C2D" w:rsidP="001A5C2D">
      <w:pPr>
        <w:rPr>
          <w:rFonts w:asciiTheme="minorHAnsi" w:hAnsiTheme="minorHAnsi" w:cstheme="minorHAnsi"/>
          <w:bCs/>
          <w:sz w:val="22"/>
          <w:szCs w:val="22"/>
        </w:rPr>
      </w:pPr>
      <w:r w:rsidRPr="001A5C2D">
        <w:rPr>
          <w:rFonts w:asciiTheme="minorHAnsi" w:hAnsiTheme="minorHAnsi" w:cstheme="minorHAnsi"/>
          <w:b/>
          <w:sz w:val="22"/>
          <w:szCs w:val="22"/>
        </w:rPr>
        <w:t xml:space="preserve">Zakupy inwestycyjne dla przedszkoli </w:t>
      </w:r>
      <w:r w:rsidRPr="001A5C2D">
        <w:rPr>
          <w:rFonts w:asciiTheme="minorHAnsi" w:hAnsiTheme="minorHAnsi" w:cstheme="minorHAnsi"/>
          <w:bCs/>
          <w:sz w:val="22"/>
          <w:szCs w:val="22"/>
        </w:rPr>
        <w:t>zwiększenie o 16.700 zł  z przeznaczeniem na zakup zmywarki kapturowej z funkcją wyparzania dla P267,</w:t>
      </w:r>
    </w:p>
    <w:p w14:paraId="7AD08CE3" w14:textId="11F5FA85" w:rsidR="001A5C2D" w:rsidRPr="001A5C2D" w:rsidRDefault="001A5C2D" w:rsidP="001A5C2D">
      <w:pPr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b/>
          <w:sz w:val="22"/>
          <w:szCs w:val="22"/>
        </w:rPr>
        <w:t>Zakupy inwestycyjne dla szkół podstawowych z</w:t>
      </w:r>
      <w:r w:rsidRPr="001A5C2D">
        <w:rPr>
          <w:rFonts w:asciiTheme="minorHAnsi" w:hAnsiTheme="minorHAnsi" w:cstheme="minorHAnsi"/>
          <w:bCs/>
          <w:sz w:val="22"/>
          <w:szCs w:val="22"/>
        </w:rPr>
        <w:t>większenie o 16.700 zł  z przeznaczeniem na zakup zmywarki kapturowej z funkcją wyparzania dla SP322.</w:t>
      </w:r>
    </w:p>
    <w:p w14:paraId="2531886F" w14:textId="4D224D6E" w:rsidR="008225C2" w:rsidRPr="001A5C2D" w:rsidRDefault="008225C2" w:rsidP="008225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sz w:val="22"/>
          <w:szCs w:val="22"/>
        </w:rPr>
        <w:t>W wyniku dokonanych zmian kwota ogólna dochodów w planie na 202</w:t>
      </w:r>
      <w:r w:rsidR="00AC3DE5" w:rsidRPr="001A5C2D">
        <w:rPr>
          <w:rFonts w:asciiTheme="minorHAnsi" w:hAnsiTheme="minorHAnsi" w:cstheme="minorHAnsi"/>
          <w:sz w:val="22"/>
          <w:szCs w:val="22"/>
        </w:rPr>
        <w:t>5</w:t>
      </w:r>
      <w:r w:rsidRPr="001A5C2D">
        <w:rPr>
          <w:rFonts w:asciiTheme="minorHAnsi" w:hAnsiTheme="minorHAnsi" w:cstheme="minorHAnsi"/>
          <w:sz w:val="22"/>
          <w:szCs w:val="22"/>
        </w:rPr>
        <w:t xml:space="preserve"> rok ulegnie zwiększeniu per saldo o </w:t>
      </w:r>
      <w:r w:rsidR="00E20454" w:rsidRPr="001A5C2D">
        <w:rPr>
          <w:rFonts w:asciiTheme="minorHAnsi" w:hAnsiTheme="minorHAnsi" w:cstheme="minorHAnsi"/>
          <w:sz w:val="22"/>
          <w:szCs w:val="22"/>
        </w:rPr>
        <w:t>885.871</w:t>
      </w:r>
      <w:r w:rsidRPr="001A5C2D">
        <w:rPr>
          <w:rFonts w:asciiTheme="minorHAnsi" w:hAnsiTheme="minorHAnsi" w:cstheme="minorHAnsi"/>
          <w:sz w:val="22"/>
          <w:szCs w:val="22"/>
        </w:rPr>
        <w:t xml:space="preserve"> zł natomiast kwota wydatków bieżących ulegnie zwiększeniu o </w:t>
      </w:r>
      <w:r w:rsidR="00E20454" w:rsidRPr="001A5C2D">
        <w:rPr>
          <w:rFonts w:asciiTheme="minorHAnsi" w:hAnsiTheme="minorHAnsi" w:cstheme="minorHAnsi"/>
          <w:sz w:val="22"/>
          <w:szCs w:val="22"/>
        </w:rPr>
        <w:t>697</w:t>
      </w:r>
      <w:r w:rsidRPr="001A5C2D">
        <w:rPr>
          <w:rFonts w:asciiTheme="minorHAnsi" w:hAnsiTheme="minorHAnsi" w:cstheme="minorHAnsi"/>
          <w:sz w:val="22"/>
          <w:szCs w:val="22"/>
        </w:rPr>
        <w:t>.</w:t>
      </w:r>
      <w:r w:rsidR="00E20454" w:rsidRPr="001A5C2D">
        <w:rPr>
          <w:rFonts w:asciiTheme="minorHAnsi" w:hAnsiTheme="minorHAnsi" w:cstheme="minorHAnsi"/>
          <w:sz w:val="22"/>
          <w:szCs w:val="22"/>
        </w:rPr>
        <w:t>570</w:t>
      </w:r>
      <w:r w:rsidRPr="001A5C2D">
        <w:rPr>
          <w:rFonts w:asciiTheme="minorHAnsi" w:hAnsiTheme="minorHAnsi" w:cstheme="minorHAnsi"/>
          <w:sz w:val="22"/>
          <w:szCs w:val="22"/>
        </w:rPr>
        <w:t xml:space="preserve"> zł. Różnica, </w:t>
      </w:r>
      <w:r w:rsidRPr="001A5C2D">
        <w:rPr>
          <w:rFonts w:asciiTheme="minorHAnsi" w:hAnsiTheme="minorHAnsi" w:cstheme="minorHAnsi"/>
          <w:sz w:val="22"/>
          <w:szCs w:val="22"/>
        </w:rPr>
        <w:lastRenderedPageBreak/>
        <w:t xml:space="preserve">tj. </w:t>
      </w:r>
      <w:r w:rsidR="00E20454" w:rsidRPr="001A5C2D">
        <w:rPr>
          <w:rFonts w:asciiTheme="minorHAnsi" w:hAnsiTheme="minorHAnsi" w:cstheme="minorHAnsi"/>
          <w:sz w:val="22"/>
          <w:szCs w:val="22"/>
        </w:rPr>
        <w:t>188</w:t>
      </w:r>
      <w:r w:rsidRPr="001A5C2D">
        <w:rPr>
          <w:rFonts w:asciiTheme="minorHAnsi" w:hAnsiTheme="minorHAnsi" w:cstheme="minorHAnsi"/>
          <w:sz w:val="22"/>
          <w:szCs w:val="22"/>
        </w:rPr>
        <w:t>.</w:t>
      </w:r>
      <w:r w:rsidR="00E20454" w:rsidRPr="001A5C2D">
        <w:rPr>
          <w:rFonts w:asciiTheme="minorHAnsi" w:hAnsiTheme="minorHAnsi" w:cstheme="minorHAnsi"/>
          <w:sz w:val="22"/>
          <w:szCs w:val="22"/>
        </w:rPr>
        <w:t>301</w:t>
      </w:r>
      <w:r w:rsidRPr="001A5C2D">
        <w:rPr>
          <w:rFonts w:asciiTheme="minorHAnsi" w:hAnsiTheme="minorHAnsi" w:cstheme="minorHAnsi"/>
          <w:sz w:val="22"/>
          <w:szCs w:val="22"/>
        </w:rPr>
        <w:t xml:space="preserve"> zł wynika z ujęcia w planie dochodów 100% wpływów z dochodów z mienia i dochodów majątkowych </w:t>
      </w:r>
      <w:r w:rsidRPr="001A5C2D">
        <w:rPr>
          <w:rFonts w:asciiTheme="minorHAnsi" w:hAnsiTheme="minorHAnsi" w:cstheme="minorHAnsi"/>
          <w:i/>
          <w:sz w:val="20"/>
          <w:szCs w:val="20"/>
        </w:rPr>
        <w:t xml:space="preserve">(opłat rocznych za użytkowanie wieczyste, wpływów </w:t>
      </w:r>
      <w:r w:rsidR="00E20454" w:rsidRPr="001A5C2D">
        <w:rPr>
          <w:rFonts w:asciiTheme="minorHAnsi" w:hAnsiTheme="minorHAnsi" w:cstheme="minorHAnsi"/>
          <w:i/>
          <w:sz w:val="20"/>
          <w:szCs w:val="20"/>
        </w:rPr>
        <w:t>ze sprzedaży nieruchomości gruntowych</w:t>
      </w:r>
      <w:r w:rsidRPr="001A5C2D">
        <w:rPr>
          <w:rFonts w:asciiTheme="minorHAnsi" w:hAnsiTheme="minorHAnsi" w:cstheme="minorHAnsi"/>
          <w:i/>
          <w:sz w:val="20"/>
          <w:szCs w:val="20"/>
        </w:rPr>
        <w:t>)</w:t>
      </w:r>
      <w:r w:rsidRPr="001A5C2D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p w14:paraId="784BE343" w14:textId="77777777" w:rsidR="008225C2" w:rsidRPr="001A5C2D" w:rsidRDefault="008225C2" w:rsidP="008225C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9C3D75" w14:textId="2FB39FA8" w:rsidR="008225C2" w:rsidRDefault="008225C2" w:rsidP="00F54E2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A5C2D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1900AF20" w14:textId="4A4B0FDA" w:rsidR="00E727E0" w:rsidRDefault="00E727E0" w:rsidP="00F54E2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CAC04FF" w14:textId="77777777" w:rsidR="00E727E0" w:rsidRDefault="00E727E0" w:rsidP="00F54E2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508A8E" w14:textId="77777777" w:rsidR="00E727E0" w:rsidRPr="009E269F" w:rsidRDefault="00E727E0" w:rsidP="00E727E0">
      <w:pPr>
        <w:spacing w:line="276" w:lineRule="auto"/>
        <w:ind w:left="5664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Przewodnicząca</w:t>
      </w:r>
    </w:p>
    <w:p w14:paraId="6AE057E1" w14:textId="77777777" w:rsidR="00E727E0" w:rsidRPr="009E269F" w:rsidRDefault="00E727E0" w:rsidP="00E727E0">
      <w:pPr>
        <w:spacing w:line="276" w:lineRule="auto"/>
        <w:ind w:firstLine="4961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Rady Dzielnicy Ursynów m.st. Warszawy</w:t>
      </w:r>
    </w:p>
    <w:p w14:paraId="3B983AF7" w14:textId="77777777" w:rsidR="00E727E0" w:rsidRPr="009E269F" w:rsidRDefault="00E727E0" w:rsidP="00E727E0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A1AE2AE" w14:textId="77777777" w:rsidR="00E727E0" w:rsidRPr="009E269F" w:rsidRDefault="00E727E0" w:rsidP="00E727E0">
      <w:pPr>
        <w:spacing w:line="276" w:lineRule="auto"/>
        <w:ind w:firstLine="4961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E269F">
        <w:rPr>
          <w:rFonts w:ascii="Calibri" w:eastAsia="Calibri" w:hAnsi="Calibri" w:cs="Calibri"/>
          <w:sz w:val="22"/>
          <w:szCs w:val="22"/>
          <w:lang w:eastAsia="en-US"/>
        </w:rPr>
        <w:t>Karolina Mioduszewska</w:t>
      </w:r>
    </w:p>
    <w:p w14:paraId="04FBA700" w14:textId="77777777" w:rsidR="00E727E0" w:rsidRPr="001A5C2D" w:rsidRDefault="00E727E0" w:rsidP="00F54E2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bookmarkEnd w:id="2"/>
    <w:p w14:paraId="5E171F23" w14:textId="2A05A055" w:rsidR="00E727E0" w:rsidRPr="00E727E0" w:rsidRDefault="008225C2" w:rsidP="00E727E0">
      <w:pPr>
        <w:spacing w:line="276" w:lineRule="auto"/>
        <w:ind w:firstLine="552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  <w:r w:rsidR="00E727E0">
        <w:rPr>
          <w:rFonts w:ascii="Calibri" w:hAnsi="Calibri" w:cs="Calibri"/>
          <w:sz w:val="20"/>
        </w:rPr>
        <w:lastRenderedPageBreak/>
        <w:t xml:space="preserve">Załącznik do uchwały Nr ……………...………  </w:t>
      </w:r>
    </w:p>
    <w:p w14:paraId="6AE9B5BF" w14:textId="77777777" w:rsidR="00E727E0" w:rsidRDefault="00E727E0" w:rsidP="00E727E0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Rady Dzielnicy Ursynów m.st. Warszawy</w:t>
      </w:r>
    </w:p>
    <w:p w14:paraId="36DE5F43" w14:textId="6705F736" w:rsidR="00E727E0" w:rsidRPr="00E727E0" w:rsidRDefault="00E727E0" w:rsidP="00E727E0">
      <w:pPr>
        <w:tabs>
          <w:tab w:val="left" w:pos="0"/>
        </w:tabs>
        <w:ind w:firstLine="5529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 dnia …………………………………………………..</w:t>
      </w:r>
    </w:p>
    <w:p w14:paraId="5507F751" w14:textId="77777777" w:rsidR="00E727E0" w:rsidRDefault="00E727E0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33A4E" w14:textId="7861A51B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E941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406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941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 czerwca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3FA4493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1-</w:t>
      </w:r>
      <w:r w:rsidR="00A24D5E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04AAB002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E941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406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131FD088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E941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 czerwca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41FF956B" w14:textId="77777777" w:rsidR="001A5C2D" w:rsidRDefault="001A5C2D" w:rsidP="001A5C2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3BD6">
        <w:rPr>
          <w:rFonts w:asciiTheme="minorHAnsi" w:hAnsiTheme="minorHAnsi" w:cstheme="minorHAnsi"/>
          <w:sz w:val="22"/>
          <w:szCs w:val="22"/>
        </w:rPr>
        <w:t xml:space="preserve">Zgodnie z wnioskami złożonymi do WBK proponuje się </w:t>
      </w:r>
      <w:r w:rsidRPr="000A3BD6">
        <w:rPr>
          <w:rFonts w:asciiTheme="minorHAnsi" w:hAnsiTheme="minorHAnsi" w:cstheme="minorHAnsi"/>
          <w:bCs/>
          <w:sz w:val="22"/>
          <w:szCs w:val="22"/>
        </w:rPr>
        <w:t>zmiany budżetu Dzielnicy Ursynów na rok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</w:p>
    <w:p w14:paraId="492DCA8A" w14:textId="4A232998" w:rsidR="001A5C2D" w:rsidRPr="001A5C2D" w:rsidRDefault="001A5C2D" w:rsidP="001A5C2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C2D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7CBFF19C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sz w:val="22"/>
          <w:szCs w:val="22"/>
        </w:rPr>
        <w:t>Zwiększenie dochodów realizowanych przez Dzielnicę o kwotę 885.871 zł z tytułu:</w:t>
      </w:r>
    </w:p>
    <w:p w14:paraId="6AA4F9EF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opłaty rocznej za użytkowanie wieczyste (444.670 zł),</w:t>
      </w:r>
    </w:p>
    <w:p w14:paraId="56154739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kar umownych za niedotrzymanie warunków lub nieterminową realizację umów zawartych z urzędem (35.054 zł),</w:t>
      </w:r>
    </w:p>
    <w:p w14:paraId="095A4A26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wpływów z kosztów egzekucyjnych, opłaty komorniczej i upomnień (20.116 zł),</w:t>
      </w:r>
    </w:p>
    <w:p w14:paraId="67DB519E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odsetek (125.192 zł),</w:t>
      </w:r>
    </w:p>
    <w:p w14:paraId="63D714FB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wpływów za odszkodowanie za  bezumownego korzystanie z gruntów (77.839 zł),</w:t>
      </w:r>
    </w:p>
    <w:p w14:paraId="4D4CC151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sz w:val="21"/>
          <w:szCs w:val="21"/>
        </w:rPr>
        <w:t>- sprzedaży nieruchomości gruntowej stanowiącej własność m.st. Warszawy, położonej w Warszawie w rejonie ul. Otomańskiej, oznaczonej jako: działka ewid. nr 18/24 z obrębu 1-08-19 o pow. 69 m2 oraz działka ewid. nr 18/24 z obrębu 1-08-20 o pow. 37 m2 (183.000 zł).</w:t>
      </w:r>
    </w:p>
    <w:p w14:paraId="14A11BFE" w14:textId="77777777" w:rsidR="001A5C2D" w:rsidRPr="001A5C2D" w:rsidRDefault="001A5C2D" w:rsidP="001A5C2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5C2D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03BB9168" w14:textId="77777777" w:rsidR="001A5C2D" w:rsidRPr="001A5C2D" w:rsidRDefault="001A5C2D" w:rsidP="001A5C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sz w:val="22"/>
          <w:szCs w:val="22"/>
        </w:rPr>
        <w:t>Zwiększenie planu wydatków bieżących o kwotę per saldo 664.170 zł w tym:</w:t>
      </w:r>
    </w:p>
    <w:p w14:paraId="4DC5E3C0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5C2D">
        <w:rPr>
          <w:rFonts w:asciiTheme="minorHAnsi" w:hAnsiTheme="minorHAnsi" w:cstheme="minorHAnsi"/>
          <w:b/>
          <w:sz w:val="22"/>
          <w:szCs w:val="22"/>
        </w:rPr>
        <w:t>W sferze V EDUKACJA</w:t>
      </w:r>
    </w:p>
    <w:p w14:paraId="3BBF1398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sz w:val="22"/>
          <w:szCs w:val="22"/>
        </w:rPr>
        <w:t>Zwiększenie wydatków o kwotę 614.170 zł, z czego:</w:t>
      </w:r>
    </w:p>
    <w:p w14:paraId="2C5F75B4" w14:textId="5F2D99FA" w:rsidR="001A5C2D" w:rsidRPr="001A5C2D" w:rsidRDefault="001A5C2D" w:rsidP="001A5C2D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b/>
          <w:i/>
          <w:sz w:val="21"/>
          <w:szCs w:val="21"/>
        </w:rPr>
        <w:t>39.634 zł w przedszkolach</w:t>
      </w:r>
      <w:r w:rsidRPr="001A5C2D">
        <w:rPr>
          <w:rFonts w:asciiTheme="minorHAnsi" w:hAnsiTheme="minorHAnsi" w:cstheme="minorHAnsi"/>
          <w:sz w:val="21"/>
          <w:szCs w:val="21"/>
        </w:rPr>
        <w:t>, z czego na zakup klimatyzatora wraz z montażem</w:t>
      </w:r>
      <w:r w:rsidR="00110A0C">
        <w:rPr>
          <w:rFonts w:asciiTheme="minorHAnsi" w:hAnsiTheme="minorHAnsi" w:cstheme="minorHAnsi"/>
          <w:sz w:val="21"/>
          <w:szCs w:val="21"/>
        </w:rPr>
        <w:t xml:space="preserve"> w P50</w:t>
      </w:r>
      <w:r w:rsidRPr="001A5C2D">
        <w:rPr>
          <w:rFonts w:asciiTheme="minorHAnsi" w:hAnsiTheme="minorHAnsi" w:cstheme="minorHAnsi"/>
          <w:sz w:val="21"/>
          <w:szCs w:val="21"/>
        </w:rPr>
        <w:t xml:space="preserve"> (5.700 zł), zakup projektora oraz ekranu elektrycznego wraz z montażem dla P286 (7.956 zł), zakup pomocy dydaktycznych dla P286 (25.978 zł),</w:t>
      </w:r>
    </w:p>
    <w:p w14:paraId="653338CE" w14:textId="77777777" w:rsidR="001A5C2D" w:rsidRPr="001A5C2D" w:rsidRDefault="001A5C2D" w:rsidP="001A5C2D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b/>
          <w:i/>
          <w:sz w:val="21"/>
          <w:szCs w:val="21"/>
        </w:rPr>
        <w:t>556.536 zł w szkołach podstawowych</w:t>
      </w:r>
      <w:r w:rsidRPr="001A5C2D">
        <w:rPr>
          <w:rFonts w:asciiTheme="minorHAnsi" w:hAnsiTheme="minorHAnsi" w:cstheme="minorHAnsi"/>
          <w:sz w:val="21"/>
          <w:szCs w:val="21"/>
        </w:rPr>
        <w:t>, z czego na remont łazienek w SP319 oraz remont dachu w SP340 (458.536 zł), zakup stolików, krzeseł i mebli dla SP81 (35.000 zł), zakup pomocy dydaktycznych dla SP96 (63.000 zł).</w:t>
      </w:r>
    </w:p>
    <w:p w14:paraId="79171C6F" w14:textId="77777777" w:rsidR="001A5C2D" w:rsidRPr="001A5C2D" w:rsidRDefault="001A5C2D" w:rsidP="001A5C2D">
      <w:pPr>
        <w:spacing w:line="30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1A5C2D">
        <w:rPr>
          <w:rFonts w:asciiTheme="minorHAnsi" w:hAnsiTheme="minorHAnsi" w:cstheme="minorHAnsi"/>
          <w:b/>
          <w:i/>
          <w:sz w:val="21"/>
          <w:szCs w:val="21"/>
        </w:rPr>
        <w:t>18.000 zł w poradniach psychologiczno-pedagogicznych</w:t>
      </w:r>
      <w:r w:rsidRPr="001A5C2D">
        <w:rPr>
          <w:rFonts w:asciiTheme="minorHAnsi" w:hAnsiTheme="minorHAnsi" w:cstheme="minorHAnsi"/>
          <w:sz w:val="21"/>
          <w:szCs w:val="21"/>
        </w:rPr>
        <w:t>, z czego na zakup przenośnych klimatyzatorów dla PPP18 (8.000 zł), zakup biurek, kontenerów biurowych i foteli obrotowych (6.500 zł) oraz laptopa do terapii biofeedback (3.500 zł) dla PPP19,</w:t>
      </w:r>
    </w:p>
    <w:p w14:paraId="06AADA38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A5C2D">
        <w:rPr>
          <w:rFonts w:asciiTheme="minorHAnsi" w:hAnsiTheme="minorHAnsi" w:cstheme="minorHAnsi"/>
          <w:b/>
          <w:sz w:val="22"/>
          <w:szCs w:val="22"/>
        </w:rPr>
        <w:t>W sferze X ZARZĄDZANIE STRUKTURAMI SAMORZĄDOWYMI</w:t>
      </w:r>
    </w:p>
    <w:p w14:paraId="63824E9D" w14:textId="193E335B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sz w:val="22"/>
          <w:szCs w:val="22"/>
        </w:rPr>
        <w:t>Zwiększenie wydatków o kwotę 50.000 zł z przeznaczeniem na zakup licencji oprogramowania do budowy systemu backupu umożliwiającego regularne kopiowanie i archiwizację danych (42.000 zł) oraz</w:t>
      </w:r>
      <w:r w:rsidR="00DB608A">
        <w:rPr>
          <w:rFonts w:asciiTheme="minorHAnsi" w:hAnsiTheme="minorHAnsi" w:cstheme="minorHAnsi"/>
          <w:sz w:val="22"/>
          <w:szCs w:val="22"/>
        </w:rPr>
        <w:t xml:space="preserve"> na</w:t>
      </w:r>
      <w:r w:rsidRPr="001A5C2D">
        <w:rPr>
          <w:rFonts w:asciiTheme="minorHAnsi" w:hAnsiTheme="minorHAnsi" w:cstheme="minorHAnsi"/>
          <w:sz w:val="22"/>
          <w:szCs w:val="22"/>
        </w:rPr>
        <w:t xml:space="preserve"> podatek </w:t>
      </w:r>
      <w:r w:rsidR="007E6385">
        <w:rPr>
          <w:rFonts w:asciiTheme="minorHAnsi" w:hAnsiTheme="minorHAnsi" w:cstheme="minorHAnsi"/>
          <w:sz w:val="22"/>
          <w:szCs w:val="22"/>
        </w:rPr>
        <w:t xml:space="preserve">od towarów i usług </w:t>
      </w:r>
      <w:r w:rsidRPr="001A5C2D">
        <w:rPr>
          <w:rFonts w:asciiTheme="minorHAnsi" w:hAnsiTheme="minorHAnsi" w:cstheme="minorHAnsi"/>
          <w:sz w:val="22"/>
          <w:szCs w:val="22"/>
        </w:rPr>
        <w:t>VAT (8.000 zł).</w:t>
      </w:r>
    </w:p>
    <w:p w14:paraId="6C01AD3C" w14:textId="77777777" w:rsidR="001A5C2D" w:rsidRDefault="001A5C2D" w:rsidP="001A5C2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0EC6B0" w14:textId="0514049D" w:rsidR="001A5C2D" w:rsidRPr="001A5C2D" w:rsidRDefault="001A5C2D" w:rsidP="001A5C2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5C2D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66E905C2" w14:textId="77777777" w:rsidR="001A5C2D" w:rsidRPr="001A5C2D" w:rsidRDefault="001A5C2D" w:rsidP="001A5C2D">
      <w:pPr>
        <w:rPr>
          <w:rFonts w:asciiTheme="minorHAnsi" w:hAnsiTheme="minorHAnsi" w:cstheme="minorHAnsi"/>
          <w:bCs/>
          <w:sz w:val="22"/>
          <w:szCs w:val="22"/>
        </w:rPr>
      </w:pPr>
      <w:r w:rsidRPr="001A5C2D">
        <w:rPr>
          <w:rFonts w:asciiTheme="minorHAnsi" w:hAnsiTheme="minorHAnsi" w:cstheme="minorHAnsi"/>
          <w:bCs/>
          <w:sz w:val="22"/>
          <w:szCs w:val="22"/>
        </w:rPr>
        <w:t>Zwiększenie planu wydatków na 2025 o kwotę per saldo 33.400 zł w tym w poszczególnych zadaniach:</w:t>
      </w:r>
    </w:p>
    <w:p w14:paraId="148EC9AF" w14:textId="77777777" w:rsidR="001A5C2D" w:rsidRPr="001A5C2D" w:rsidRDefault="001A5C2D" w:rsidP="001A5C2D">
      <w:pPr>
        <w:rPr>
          <w:rFonts w:asciiTheme="minorHAnsi" w:hAnsiTheme="minorHAnsi" w:cstheme="minorHAnsi"/>
          <w:bCs/>
          <w:sz w:val="22"/>
          <w:szCs w:val="22"/>
        </w:rPr>
      </w:pPr>
      <w:r w:rsidRPr="001A5C2D">
        <w:rPr>
          <w:rFonts w:asciiTheme="minorHAnsi" w:hAnsiTheme="minorHAnsi" w:cstheme="minorHAnsi"/>
          <w:b/>
          <w:sz w:val="22"/>
          <w:szCs w:val="22"/>
        </w:rPr>
        <w:t xml:space="preserve">Zakupy inwestycyjne dla przedszkoli </w:t>
      </w:r>
      <w:r w:rsidRPr="001A5C2D">
        <w:rPr>
          <w:rFonts w:asciiTheme="minorHAnsi" w:hAnsiTheme="minorHAnsi" w:cstheme="minorHAnsi"/>
          <w:bCs/>
          <w:sz w:val="22"/>
          <w:szCs w:val="22"/>
        </w:rPr>
        <w:t>zwiększenie o 16.700 zł  z przeznaczeniem na zakup zmywarki kapturowej z funkcją wyparzania dla P267,</w:t>
      </w:r>
    </w:p>
    <w:p w14:paraId="44DBE8C2" w14:textId="77777777" w:rsidR="001A5C2D" w:rsidRPr="001A5C2D" w:rsidRDefault="001A5C2D" w:rsidP="001A5C2D">
      <w:pPr>
        <w:rPr>
          <w:rFonts w:asciiTheme="minorHAnsi" w:hAnsiTheme="minorHAnsi" w:cstheme="minorHAnsi"/>
          <w:sz w:val="22"/>
          <w:szCs w:val="22"/>
        </w:rPr>
      </w:pPr>
      <w:r w:rsidRPr="001A5C2D">
        <w:rPr>
          <w:rFonts w:asciiTheme="minorHAnsi" w:hAnsiTheme="minorHAnsi" w:cstheme="minorHAnsi"/>
          <w:b/>
          <w:sz w:val="22"/>
          <w:szCs w:val="22"/>
        </w:rPr>
        <w:t>Zakupy inwestycyjne dla szkół podstawowych z</w:t>
      </w:r>
      <w:r w:rsidRPr="001A5C2D">
        <w:rPr>
          <w:rFonts w:asciiTheme="minorHAnsi" w:hAnsiTheme="minorHAnsi" w:cstheme="minorHAnsi"/>
          <w:bCs/>
          <w:sz w:val="22"/>
          <w:szCs w:val="22"/>
        </w:rPr>
        <w:t>większenie o 16.700 zł  z przeznaczeniem na zakup zmywarki kapturowej z funkcją wyparzania dla SP322.</w:t>
      </w:r>
    </w:p>
    <w:p w14:paraId="437D3E6E" w14:textId="77777777" w:rsidR="001A5C2D" w:rsidRPr="001A5C2D" w:rsidRDefault="001A5C2D" w:rsidP="001A5C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D4E2F8" w14:textId="24CE84EE" w:rsidR="00852BD3" w:rsidRPr="001523D0" w:rsidRDefault="001A5C2D" w:rsidP="00D1016C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A5C2D">
        <w:rPr>
          <w:rFonts w:asciiTheme="minorHAnsi" w:hAnsiTheme="minorHAnsi" w:cstheme="minorHAnsi"/>
          <w:sz w:val="22"/>
          <w:szCs w:val="22"/>
        </w:rPr>
        <w:t>W wyniku dokonanych zmian kwota ogólna dochodów w planie na 2025 rok</w:t>
      </w:r>
      <w:r w:rsidR="00053282">
        <w:rPr>
          <w:rFonts w:asciiTheme="minorHAnsi" w:hAnsiTheme="minorHAnsi" w:cstheme="minorHAnsi"/>
          <w:sz w:val="22"/>
          <w:szCs w:val="22"/>
        </w:rPr>
        <w:t xml:space="preserve"> ulegnie zwiększeniu per saldo </w:t>
      </w:r>
      <w:bookmarkStart w:id="5" w:name="_GoBack"/>
      <w:bookmarkEnd w:id="5"/>
      <w:r w:rsidRPr="001A5C2D">
        <w:rPr>
          <w:rFonts w:asciiTheme="minorHAnsi" w:hAnsiTheme="minorHAnsi" w:cstheme="minorHAnsi"/>
          <w:sz w:val="22"/>
          <w:szCs w:val="22"/>
        </w:rPr>
        <w:t xml:space="preserve">o 885.871 zł natomiast kwota wydatków bieżących ulegnie zwiększeniu o 697.570 zł. Różnica, tj. 188.301 zł wynika </w:t>
      </w:r>
      <w:r w:rsidRPr="001A5C2D">
        <w:rPr>
          <w:rFonts w:asciiTheme="minorHAnsi" w:hAnsiTheme="minorHAnsi" w:cstheme="minorHAnsi"/>
          <w:sz w:val="22"/>
          <w:szCs w:val="22"/>
        </w:rPr>
        <w:br/>
        <w:t xml:space="preserve">z ujęcia w planie dochodów 100% wpływów z dochodów z mienia i dochodów majątkowych </w:t>
      </w:r>
      <w:r w:rsidRPr="001A5C2D">
        <w:rPr>
          <w:rFonts w:asciiTheme="minorHAnsi" w:hAnsiTheme="minorHAnsi" w:cstheme="minorHAnsi"/>
          <w:i/>
          <w:sz w:val="20"/>
          <w:szCs w:val="20"/>
        </w:rPr>
        <w:t>(opłat rocznych za użytkowanie wieczyste, wpływów ze sprzedaży nieruchomości gruntowych)</w:t>
      </w:r>
      <w:r w:rsidRPr="001A5C2D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sectPr w:rsidR="00852BD3" w:rsidRPr="001523D0" w:rsidSect="00E727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47C09" w14:textId="77777777" w:rsidR="00EC2400" w:rsidRDefault="00EC2400" w:rsidP="006744EC">
      <w:r>
        <w:separator/>
      </w:r>
    </w:p>
  </w:endnote>
  <w:endnote w:type="continuationSeparator" w:id="0">
    <w:p w14:paraId="3C18471F" w14:textId="77777777" w:rsidR="00EC2400" w:rsidRDefault="00EC2400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4DDFC" w14:textId="77777777" w:rsidR="00EC2400" w:rsidRDefault="00EC2400" w:rsidP="006744EC">
      <w:r>
        <w:separator/>
      </w:r>
    </w:p>
  </w:footnote>
  <w:footnote w:type="continuationSeparator" w:id="0">
    <w:p w14:paraId="5C1CDA6C" w14:textId="77777777" w:rsidR="00EC2400" w:rsidRDefault="00EC2400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2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1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</w:abstractNum>
  <w:abstractNum w:abstractNumId="12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21"/>
  </w:num>
  <w:num w:numId="5">
    <w:abstractNumId w:val="23"/>
  </w:num>
  <w:num w:numId="6">
    <w:abstractNumId w:val="19"/>
  </w:num>
  <w:num w:numId="7">
    <w:abstractNumId w:val="6"/>
  </w:num>
  <w:num w:numId="8">
    <w:abstractNumId w:val="1"/>
  </w:num>
  <w:num w:numId="9">
    <w:abstractNumId w:val="18"/>
  </w:num>
  <w:num w:numId="10">
    <w:abstractNumId w:val="7"/>
  </w:num>
  <w:num w:numId="11">
    <w:abstractNumId w:val="17"/>
  </w:num>
  <w:num w:numId="12">
    <w:abstractNumId w:val="14"/>
  </w:num>
  <w:num w:numId="13">
    <w:abstractNumId w:val="26"/>
  </w:num>
  <w:num w:numId="14">
    <w:abstractNumId w:val="15"/>
  </w:num>
  <w:num w:numId="15">
    <w:abstractNumId w:val="2"/>
  </w:num>
  <w:num w:numId="16">
    <w:abstractNumId w:val="13"/>
  </w:num>
  <w:num w:numId="17">
    <w:abstractNumId w:val="22"/>
  </w:num>
  <w:num w:numId="18">
    <w:abstractNumId w:val="10"/>
  </w:num>
  <w:num w:numId="19">
    <w:abstractNumId w:val="12"/>
  </w:num>
  <w:num w:numId="20">
    <w:abstractNumId w:val="8"/>
  </w:num>
  <w:num w:numId="21">
    <w:abstractNumId w:val="3"/>
  </w:num>
  <w:num w:numId="22">
    <w:abstractNumId w:val="24"/>
  </w:num>
  <w:num w:numId="23">
    <w:abstractNumId w:val="0"/>
  </w:num>
  <w:num w:numId="24">
    <w:abstractNumId w:val="16"/>
  </w:num>
  <w:num w:numId="25">
    <w:abstractNumId w:val="25"/>
  </w:num>
  <w:num w:numId="26">
    <w:abstractNumId w:val="20"/>
  </w:num>
  <w:num w:numId="27">
    <w:abstractNumId w:val="5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3282"/>
    <w:rsid w:val="00056391"/>
    <w:rsid w:val="00057CB1"/>
    <w:rsid w:val="00065928"/>
    <w:rsid w:val="00066CFC"/>
    <w:rsid w:val="0006708C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0A0C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1183"/>
    <w:rsid w:val="001A3532"/>
    <w:rsid w:val="001A3E22"/>
    <w:rsid w:val="001A5C2D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568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3DE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4F7CE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63B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2238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CC4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1705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2043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4C9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385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5C2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63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09D2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D5E"/>
    <w:rsid w:val="00A24EDA"/>
    <w:rsid w:val="00A258D1"/>
    <w:rsid w:val="00A259A4"/>
    <w:rsid w:val="00A30DA2"/>
    <w:rsid w:val="00A3220B"/>
    <w:rsid w:val="00A32AEC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5377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44B3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C3DE5"/>
    <w:rsid w:val="00AD007E"/>
    <w:rsid w:val="00AD071F"/>
    <w:rsid w:val="00AD302C"/>
    <w:rsid w:val="00AD3130"/>
    <w:rsid w:val="00AD3DB8"/>
    <w:rsid w:val="00AD3EB8"/>
    <w:rsid w:val="00AD5781"/>
    <w:rsid w:val="00AE2C60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0728E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141A"/>
    <w:rsid w:val="00B923B2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16C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1669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08A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0454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27E0"/>
    <w:rsid w:val="00E74C99"/>
    <w:rsid w:val="00E755F3"/>
    <w:rsid w:val="00E75E2F"/>
    <w:rsid w:val="00E8390B"/>
    <w:rsid w:val="00E83BAD"/>
    <w:rsid w:val="00E85D82"/>
    <w:rsid w:val="00E901FB"/>
    <w:rsid w:val="00E93368"/>
    <w:rsid w:val="00E941A6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2400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0C1A"/>
    <w:rsid w:val="00F42C11"/>
    <w:rsid w:val="00F4743F"/>
    <w:rsid w:val="00F518A3"/>
    <w:rsid w:val="00F5355C"/>
    <w:rsid w:val="00F536D4"/>
    <w:rsid w:val="00F54E2B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29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1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E6D5-CBDA-4DC5-98CB-7B93EB7E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1411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25</cp:revision>
  <cp:lastPrinted>2025-04-11T11:16:00Z</cp:lastPrinted>
  <dcterms:created xsi:type="dcterms:W3CDTF">2025-04-08T11:08:00Z</dcterms:created>
  <dcterms:modified xsi:type="dcterms:W3CDTF">2025-06-30T11:47:00Z</dcterms:modified>
</cp:coreProperties>
</file>