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BA" w:rsidRPr="00502E85" w:rsidRDefault="00AF1A69" w:rsidP="001E524D">
      <w:pPr>
        <w:spacing w:line="300" w:lineRule="auto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 xml:space="preserve">Protokół nr </w:t>
      </w:r>
      <w:r w:rsidR="003162EA">
        <w:rPr>
          <w:rFonts w:cstheme="minorHAnsi"/>
          <w:b/>
          <w:sz w:val="22"/>
        </w:rPr>
        <w:t>VI</w:t>
      </w:r>
      <w:r w:rsidR="00007ABA" w:rsidRPr="00502E85">
        <w:rPr>
          <w:rFonts w:cstheme="minorHAnsi"/>
          <w:b/>
          <w:sz w:val="22"/>
        </w:rPr>
        <w:t>/20</w:t>
      </w:r>
      <w:r w:rsidRPr="00502E85">
        <w:rPr>
          <w:rFonts w:cstheme="minorHAnsi"/>
          <w:b/>
          <w:sz w:val="22"/>
        </w:rPr>
        <w:t>2</w:t>
      </w:r>
      <w:r w:rsidR="0036438B" w:rsidRPr="00502E85">
        <w:rPr>
          <w:rFonts w:cstheme="minorHAnsi"/>
          <w:b/>
          <w:sz w:val="22"/>
        </w:rPr>
        <w:t>4</w:t>
      </w:r>
    </w:p>
    <w:p w:rsidR="00007ABA" w:rsidRPr="00502E85" w:rsidRDefault="000B3403" w:rsidP="001E524D">
      <w:pPr>
        <w:spacing w:line="300" w:lineRule="auto"/>
        <w:jc w:val="center"/>
        <w:rPr>
          <w:rFonts w:cstheme="minorHAnsi"/>
          <w:sz w:val="22"/>
        </w:rPr>
      </w:pPr>
      <w:r w:rsidRPr="00502E85">
        <w:rPr>
          <w:rFonts w:cstheme="minorHAnsi"/>
          <w:b/>
          <w:sz w:val="22"/>
        </w:rPr>
        <w:t xml:space="preserve">obrad </w:t>
      </w:r>
      <w:r w:rsidR="006A3880" w:rsidRPr="00502E85">
        <w:rPr>
          <w:rFonts w:cstheme="minorHAnsi"/>
          <w:b/>
          <w:sz w:val="22"/>
        </w:rPr>
        <w:t>s</w:t>
      </w:r>
      <w:r w:rsidR="00007ABA" w:rsidRPr="00502E85">
        <w:rPr>
          <w:rFonts w:cstheme="minorHAnsi"/>
          <w:b/>
          <w:sz w:val="22"/>
        </w:rPr>
        <w:t>esji Rady Dzielnicy Ursynów m.st. Warszawy</w:t>
      </w:r>
    </w:p>
    <w:p w:rsidR="00265EDD" w:rsidRPr="00502E85" w:rsidRDefault="009C160C" w:rsidP="001E524D">
      <w:pPr>
        <w:spacing w:line="300" w:lineRule="auto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w dniu</w:t>
      </w:r>
      <w:r w:rsidR="000B3403" w:rsidRPr="00502E85">
        <w:rPr>
          <w:rFonts w:cstheme="minorHAnsi"/>
          <w:b/>
          <w:sz w:val="22"/>
        </w:rPr>
        <w:t xml:space="preserve"> </w:t>
      </w:r>
      <w:r w:rsidR="00CA47B6" w:rsidRPr="00502E85">
        <w:rPr>
          <w:rFonts w:cstheme="minorHAnsi"/>
          <w:b/>
          <w:sz w:val="22"/>
        </w:rPr>
        <w:t>1</w:t>
      </w:r>
      <w:r w:rsidR="003162EA">
        <w:rPr>
          <w:rFonts w:cstheme="minorHAnsi"/>
          <w:b/>
          <w:sz w:val="22"/>
        </w:rPr>
        <w:t>6</w:t>
      </w:r>
      <w:r w:rsidR="0036438B" w:rsidRPr="00502E85">
        <w:rPr>
          <w:rFonts w:cstheme="minorHAnsi"/>
          <w:b/>
          <w:sz w:val="22"/>
        </w:rPr>
        <w:t xml:space="preserve"> </w:t>
      </w:r>
      <w:r w:rsidR="003162EA">
        <w:rPr>
          <w:rFonts w:cstheme="minorHAnsi"/>
          <w:b/>
          <w:sz w:val="22"/>
        </w:rPr>
        <w:t>września</w:t>
      </w:r>
      <w:r w:rsidRPr="00502E85">
        <w:rPr>
          <w:rFonts w:cstheme="minorHAnsi"/>
          <w:b/>
          <w:sz w:val="22"/>
        </w:rPr>
        <w:t xml:space="preserve"> </w:t>
      </w:r>
      <w:r w:rsidR="000B3403" w:rsidRPr="00502E85">
        <w:rPr>
          <w:rFonts w:cstheme="minorHAnsi"/>
          <w:b/>
          <w:sz w:val="22"/>
        </w:rPr>
        <w:t>202</w:t>
      </w:r>
      <w:r w:rsidR="0036438B" w:rsidRPr="00502E85">
        <w:rPr>
          <w:rFonts w:cstheme="minorHAnsi"/>
          <w:b/>
          <w:sz w:val="22"/>
        </w:rPr>
        <w:t>4</w:t>
      </w:r>
      <w:r w:rsidR="00007ABA" w:rsidRPr="00502E85">
        <w:rPr>
          <w:rFonts w:cstheme="minorHAnsi"/>
          <w:b/>
          <w:sz w:val="22"/>
        </w:rPr>
        <w:t xml:space="preserve"> r.</w:t>
      </w:r>
      <w:r w:rsidR="00265EDD" w:rsidRPr="00502E85">
        <w:rPr>
          <w:rFonts w:cstheme="minorHAnsi"/>
          <w:b/>
          <w:sz w:val="22"/>
        </w:rPr>
        <w:t>, godz. 18.00</w:t>
      </w:r>
    </w:p>
    <w:p w:rsidR="00265EDD" w:rsidRPr="00502E85" w:rsidRDefault="00A84B1A" w:rsidP="001E524D">
      <w:pPr>
        <w:spacing w:after="240" w:line="300" w:lineRule="auto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Urząd</w:t>
      </w:r>
      <w:r w:rsidR="00265EDD" w:rsidRPr="00502E85">
        <w:rPr>
          <w:rFonts w:cstheme="minorHAnsi"/>
          <w:b/>
          <w:sz w:val="22"/>
        </w:rPr>
        <w:t xml:space="preserve"> Dzielnicy Ursynów m.st. Warszawy</w:t>
      </w:r>
      <w:r w:rsidRPr="00502E85">
        <w:rPr>
          <w:rFonts w:cstheme="minorHAnsi"/>
          <w:b/>
          <w:sz w:val="22"/>
        </w:rPr>
        <w:t>, sala im. J.U. Niemcewicza</w:t>
      </w:r>
    </w:p>
    <w:p w:rsidR="0042087D" w:rsidRPr="00502E85" w:rsidRDefault="0042087D" w:rsidP="001E524D">
      <w:pPr>
        <w:spacing w:after="120" w:line="300" w:lineRule="auto"/>
        <w:rPr>
          <w:rFonts w:eastAsia="Calibri" w:cstheme="minorHAnsi"/>
          <w:sz w:val="22"/>
        </w:rPr>
      </w:pPr>
      <w:r w:rsidRPr="00502E85">
        <w:rPr>
          <w:rFonts w:eastAsia="Calibri" w:cstheme="minorHAnsi"/>
          <w:sz w:val="22"/>
        </w:rPr>
        <w:t>Rada Dzielnicy Ursynów m.st. Warszawy podjęła następującą uchwały:</w:t>
      </w:r>
    </w:p>
    <w:p w:rsidR="00F05EA6" w:rsidRPr="00F05EA6" w:rsidRDefault="00F05EA6" w:rsidP="001E524D">
      <w:pPr>
        <w:spacing w:before="120" w:line="300" w:lineRule="auto"/>
        <w:ind w:left="1418" w:hanging="1418"/>
        <w:rPr>
          <w:rFonts w:cstheme="minorHAnsi"/>
          <w:sz w:val="22"/>
        </w:rPr>
      </w:pPr>
      <w:r w:rsidRPr="00F05EA6">
        <w:rPr>
          <w:rFonts w:cstheme="minorHAnsi"/>
          <w:sz w:val="22"/>
        </w:rPr>
        <w:t>VI/46/2024</w:t>
      </w:r>
      <w:r w:rsidRPr="00F05EA6">
        <w:rPr>
          <w:rFonts w:cstheme="minorHAnsi"/>
          <w:sz w:val="22"/>
        </w:rPr>
        <w:tab/>
        <w:t>w sprawie wyrażenia opinii o zmianach w Załączniku Dzielnicowym do budżetu m.st. Warszawy na 2024 r, zaproponowanych przez Zarząd Dzielnicy Ursynów m.st. Warszawy w Uchwale nr 88/2024 z dnia 9 września 2024 r.</w:t>
      </w:r>
    </w:p>
    <w:p w:rsidR="00F05EA6" w:rsidRDefault="00F05EA6" w:rsidP="001E524D">
      <w:pPr>
        <w:spacing w:before="120" w:line="300" w:lineRule="auto"/>
        <w:ind w:left="1418" w:hanging="1418"/>
        <w:rPr>
          <w:rFonts w:cstheme="minorHAnsi"/>
          <w:sz w:val="22"/>
        </w:rPr>
      </w:pPr>
      <w:r w:rsidRPr="00F05EA6">
        <w:rPr>
          <w:rFonts w:cstheme="minorHAnsi"/>
          <w:sz w:val="22"/>
        </w:rPr>
        <w:t>VI/47/2024</w:t>
      </w:r>
      <w:r w:rsidRPr="00F05EA6">
        <w:rPr>
          <w:rFonts w:cstheme="minorHAnsi"/>
          <w:sz w:val="22"/>
        </w:rPr>
        <w:tab/>
        <w:t>w sprawie wyrażenia opinii o zmianach w Załączniku Dzielnicowym do budżetu m.st. Warszawy na 2024 r, zaproponowanych przez Zarząd Dzielnicy Ursynów m.st. Warszawy w Uchwale nr 89/2024 z dnia 9 września 2024 r.</w:t>
      </w:r>
    </w:p>
    <w:p w:rsidR="00320C4E" w:rsidRPr="00502E85" w:rsidRDefault="00320C4E" w:rsidP="001E524D">
      <w:pPr>
        <w:spacing w:before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Obecnych było 2</w:t>
      </w:r>
      <w:r w:rsidR="00F05EA6">
        <w:rPr>
          <w:rFonts w:cstheme="minorHAnsi"/>
          <w:sz w:val="22"/>
        </w:rPr>
        <w:t>3</w:t>
      </w:r>
      <w:r w:rsidRPr="00502E85">
        <w:rPr>
          <w:rFonts w:cstheme="minorHAnsi"/>
          <w:sz w:val="22"/>
        </w:rPr>
        <w:t xml:space="preserve"> radnych, według listy obecności stanowiącej </w:t>
      </w:r>
      <w:r w:rsidRPr="00502E85">
        <w:rPr>
          <w:rFonts w:cstheme="minorHAnsi"/>
          <w:i/>
          <w:sz w:val="22"/>
        </w:rPr>
        <w:t>załącznik nr 1</w:t>
      </w:r>
      <w:r w:rsidRPr="00502E85">
        <w:rPr>
          <w:rFonts w:cstheme="minorHAnsi"/>
          <w:sz w:val="22"/>
        </w:rPr>
        <w:t xml:space="preserve"> do oryginału niniejszego protokołu.</w:t>
      </w:r>
    </w:p>
    <w:p w:rsidR="00320C4E" w:rsidRPr="00502E85" w:rsidRDefault="00320C4E" w:rsidP="001E524D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Porządek obrad </w:t>
      </w:r>
      <w:r w:rsidR="00F05EA6">
        <w:rPr>
          <w:rFonts w:cstheme="minorHAnsi"/>
          <w:sz w:val="22"/>
        </w:rPr>
        <w:t>VI</w:t>
      </w:r>
      <w:r w:rsidRPr="00502E85">
        <w:rPr>
          <w:rFonts w:cstheme="minorHAnsi"/>
          <w:sz w:val="22"/>
        </w:rPr>
        <w:t xml:space="preserve"> </w:t>
      </w:r>
      <w:r w:rsidR="0036438B" w:rsidRPr="00502E85">
        <w:rPr>
          <w:rFonts w:cstheme="minorHAnsi"/>
          <w:sz w:val="22"/>
        </w:rPr>
        <w:t>s</w:t>
      </w:r>
      <w:r w:rsidRPr="00502E85">
        <w:rPr>
          <w:rFonts w:cstheme="minorHAnsi"/>
          <w:sz w:val="22"/>
        </w:rPr>
        <w:t xml:space="preserve">esji Rady Dzielnicy Ursynów stanowi </w:t>
      </w:r>
      <w:r w:rsidRPr="00502E85">
        <w:rPr>
          <w:rFonts w:cstheme="minorHAnsi"/>
          <w:i/>
          <w:sz w:val="22"/>
        </w:rPr>
        <w:t>załącznik nr 2</w:t>
      </w:r>
      <w:r w:rsidR="00E35F82" w:rsidRPr="00502E85">
        <w:rPr>
          <w:rFonts w:cstheme="minorHAnsi"/>
          <w:sz w:val="22"/>
        </w:rPr>
        <w:t xml:space="preserve"> </w:t>
      </w:r>
      <w:r w:rsidRPr="00502E85">
        <w:rPr>
          <w:rFonts w:cstheme="minorHAnsi"/>
          <w:sz w:val="22"/>
        </w:rPr>
        <w:t>do oryginału niniejszego protokołu.</w:t>
      </w:r>
    </w:p>
    <w:p w:rsidR="009C160C" w:rsidRPr="00502E85" w:rsidRDefault="009C160C" w:rsidP="001E524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Zapis przebiegu obrad </w:t>
      </w:r>
      <w:r w:rsidR="00F05EA6">
        <w:rPr>
          <w:rFonts w:cstheme="minorHAnsi"/>
          <w:sz w:val="22"/>
        </w:rPr>
        <w:t>VI</w:t>
      </w:r>
      <w:r w:rsidR="00320C4E" w:rsidRPr="00502E85">
        <w:rPr>
          <w:rFonts w:cstheme="minorHAnsi"/>
          <w:sz w:val="22"/>
        </w:rPr>
        <w:t xml:space="preserve"> </w:t>
      </w:r>
      <w:r w:rsidR="0036438B" w:rsidRPr="00502E85">
        <w:rPr>
          <w:rFonts w:cstheme="minorHAnsi"/>
          <w:sz w:val="22"/>
        </w:rPr>
        <w:t>s</w:t>
      </w:r>
      <w:r w:rsidR="00320C4E" w:rsidRPr="00502E85">
        <w:rPr>
          <w:rFonts w:cstheme="minorHAnsi"/>
          <w:sz w:val="22"/>
        </w:rPr>
        <w:t>esji na nośniku elektronicznym (płyta</w:t>
      </w:r>
      <w:r w:rsidR="00A94ED9" w:rsidRPr="00502E85">
        <w:rPr>
          <w:rFonts w:cstheme="minorHAnsi"/>
          <w:sz w:val="22"/>
        </w:rPr>
        <w:t xml:space="preserve"> DVD</w:t>
      </w:r>
      <w:r w:rsidR="00E35F82" w:rsidRPr="00502E85">
        <w:rPr>
          <w:rFonts w:cstheme="minorHAnsi"/>
          <w:sz w:val="22"/>
        </w:rPr>
        <w:t xml:space="preserve">) – stanowi  </w:t>
      </w:r>
      <w:r w:rsidR="00320C4E" w:rsidRPr="00502E85">
        <w:rPr>
          <w:rFonts w:cstheme="minorHAnsi"/>
          <w:i/>
          <w:sz w:val="22"/>
        </w:rPr>
        <w:t xml:space="preserve">załącznik nr 3 </w:t>
      </w:r>
      <w:r w:rsidR="00320C4E" w:rsidRPr="00502E85">
        <w:rPr>
          <w:rFonts w:cstheme="minorHAnsi"/>
          <w:sz w:val="22"/>
        </w:rPr>
        <w:t>do or</w:t>
      </w:r>
      <w:r w:rsidR="00E35F82" w:rsidRPr="00502E85">
        <w:rPr>
          <w:rFonts w:cstheme="minorHAnsi"/>
          <w:sz w:val="22"/>
        </w:rPr>
        <w:t>yginału niniejszego protokołu.</w:t>
      </w:r>
      <w:r w:rsidR="00E35F82" w:rsidRPr="00502E85">
        <w:rPr>
          <w:rFonts w:cstheme="minorHAnsi"/>
          <w:sz w:val="22"/>
        </w:rPr>
        <w:tab/>
      </w:r>
    </w:p>
    <w:p w:rsidR="0074467B" w:rsidRPr="00502E85" w:rsidRDefault="00E35F82" w:rsidP="001E524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Obrady prowadził</w:t>
      </w:r>
      <w:r w:rsidR="0036438B" w:rsidRPr="00502E85">
        <w:rPr>
          <w:rFonts w:cstheme="minorHAnsi"/>
          <w:sz w:val="22"/>
        </w:rPr>
        <w:t>a</w:t>
      </w:r>
      <w:r w:rsidRPr="00502E85">
        <w:rPr>
          <w:rFonts w:cstheme="minorHAnsi"/>
          <w:sz w:val="22"/>
        </w:rPr>
        <w:t xml:space="preserve"> </w:t>
      </w:r>
      <w:r w:rsidR="00320C4E" w:rsidRPr="00502E85">
        <w:rPr>
          <w:rFonts w:cstheme="minorHAnsi"/>
          <w:sz w:val="22"/>
        </w:rPr>
        <w:t>P</w:t>
      </w:r>
      <w:r w:rsidR="0036438B" w:rsidRPr="00502E85">
        <w:rPr>
          <w:rFonts w:cstheme="minorHAnsi"/>
          <w:sz w:val="22"/>
        </w:rPr>
        <w:t>rzewodnicząca</w:t>
      </w:r>
      <w:r w:rsidR="00320C4E" w:rsidRPr="00502E85">
        <w:rPr>
          <w:rFonts w:cstheme="minorHAnsi"/>
          <w:sz w:val="22"/>
        </w:rPr>
        <w:t xml:space="preserve"> Rady Dzielnicy Ursynów m. st. Warszawy  </w:t>
      </w:r>
      <w:r w:rsidR="0036438B" w:rsidRPr="00502E85">
        <w:rPr>
          <w:rFonts w:cstheme="minorHAnsi"/>
          <w:sz w:val="22"/>
        </w:rPr>
        <w:t>Karolina Mioduszewska</w:t>
      </w:r>
      <w:r w:rsidR="00CA47B6" w:rsidRPr="00502E85">
        <w:rPr>
          <w:rFonts w:cstheme="minorHAnsi"/>
          <w:b/>
          <w:sz w:val="22"/>
        </w:rPr>
        <w:t xml:space="preserve"> </w:t>
      </w:r>
      <w:r w:rsidR="0036438B" w:rsidRPr="00502E85">
        <w:rPr>
          <w:rFonts w:cstheme="minorHAnsi"/>
          <w:sz w:val="22"/>
        </w:rPr>
        <w:t>(dalej Przewodnicząca</w:t>
      </w:r>
      <w:r w:rsidR="00CA47B6" w:rsidRPr="00502E85">
        <w:rPr>
          <w:rFonts w:cstheme="minorHAnsi"/>
          <w:sz w:val="22"/>
        </w:rPr>
        <w:t>)</w:t>
      </w:r>
      <w:r w:rsidR="0036438B" w:rsidRPr="00502E85">
        <w:rPr>
          <w:rFonts w:cstheme="minorHAnsi"/>
          <w:sz w:val="22"/>
        </w:rPr>
        <w:t>, która</w:t>
      </w:r>
      <w:r w:rsidRPr="00502E85">
        <w:rPr>
          <w:rFonts w:cstheme="minorHAnsi"/>
          <w:sz w:val="22"/>
        </w:rPr>
        <w:t xml:space="preserve"> na wstępie</w:t>
      </w:r>
      <w:r w:rsidR="00CA47B6" w:rsidRPr="00502E85">
        <w:rPr>
          <w:rFonts w:cstheme="minorHAnsi"/>
          <w:sz w:val="22"/>
        </w:rPr>
        <w:t xml:space="preserve"> </w:t>
      </w:r>
      <w:r w:rsidR="00320C4E" w:rsidRPr="00502E85">
        <w:rPr>
          <w:rFonts w:cstheme="minorHAnsi"/>
          <w:sz w:val="22"/>
        </w:rPr>
        <w:t>powitał</w:t>
      </w:r>
      <w:r w:rsidR="0036438B" w:rsidRPr="00502E85">
        <w:rPr>
          <w:rFonts w:cstheme="minorHAnsi"/>
          <w:sz w:val="22"/>
        </w:rPr>
        <w:t>a</w:t>
      </w:r>
      <w:r w:rsidR="00320C4E" w:rsidRPr="00502E85">
        <w:rPr>
          <w:rFonts w:cstheme="minorHAnsi"/>
          <w:sz w:val="22"/>
        </w:rPr>
        <w:t xml:space="preserve"> wszystkich </w:t>
      </w:r>
      <w:r w:rsidR="00CA47B6" w:rsidRPr="00502E85">
        <w:rPr>
          <w:rFonts w:cstheme="minorHAnsi"/>
          <w:sz w:val="22"/>
        </w:rPr>
        <w:t>r</w:t>
      </w:r>
      <w:r w:rsidR="00F05EA6">
        <w:rPr>
          <w:rFonts w:cstheme="minorHAnsi"/>
          <w:sz w:val="22"/>
        </w:rPr>
        <w:t>adnych i</w:t>
      </w:r>
      <w:r w:rsidR="00320C4E" w:rsidRPr="00502E85">
        <w:rPr>
          <w:rFonts w:cstheme="minorHAnsi"/>
          <w:sz w:val="22"/>
        </w:rPr>
        <w:t xml:space="preserve"> członków Zarządu Dzielnicy Ur</w:t>
      </w:r>
      <w:r w:rsidRPr="00502E85">
        <w:rPr>
          <w:rFonts w:cstheme="minorHAnsi"/>
          <w:sz w:val="22"/>
        </w:rPr>
        <w:t>synów m. st. Warszawy.</w:t>
      </w:r>
    </w:p>
    <w:p w:rsidR="00DD745E" w:rsidRPr="00502E85" w:rsidRDefault="008B4E83" w:rsidP="001E524D">
      <w:pPr>
        <w:spacing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</w:t>
      </w:r>
      <w:r w:rsidR="00DD745E" w:rsidRPr="00502E85">
        <w:rPr>
          <w:rFonts w:eastAsia="SimSun" w:cstheme="minorHAnsi"/>
          <w:b/>
          <w:kern w:val="2"/>
          <w:sz w:val="22"/>
          <w:lang w:eastAsia="hi-IN" w:bidi="hi-IN"/>
        </w:rPr>
        <w:t>d 1</w:t>
      </w:r>
    </w:p>
    <w:p w:rsidR="00BF392A" w:rsidRPr="00502E85" w:rsidRDefault="00E35F82" w:rsidP="001E524D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Otwarcie obrad.</w:t>
      </w:r>
    </w:p>
    <w:p w:rsidR="0074467B" w:rsidRPr="00502E85" w:rsidRDefault="0074467B" w:rsidP="001E524D">
      <w:pPr>
        <w:spacing w:after="120"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Przewodnicząc</w:t>
      </w:r>
      <w:r w:rsidR="00D91A73" w:rsidRPr="00502E85">
        <w:rPr>
          <w:rFonts w:eastAsia="SimSun" w:cstheme="minorHAnsi"/>
          <w:kern w:val="2"/>
          <w:sz w:val="22"/>
          <w:lang w:eastAsia="hi-IN" w:bidi="hi-IN"/>
        </w:rPr>
        <w:t>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przedstawił</w:t>
      </w:r>
      <w:r w:rsidR="00D91A73" w:rsidRPr="00502E85">
        <w:rPr>
          <w:rFonts w:eastAsia="SimSun" w:cstheme="minorHAnsi"/>
          <w:kern w:val="2"/>
          <w:sz w:val="22"/>
          <w:lang w:eastAsia="hi-IN" w:bidi="hi-IN"/>
        </w:rPr>
        <w:t>a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</w:t>
      </w:r>
      <w:r w:rsidR="00F05EA6">
        <w:rPr>
          <w:rFonts w:eastAsia="SimSun" w:cstheme="minorHAnsi"/>
          <w:kern w:val="2"/>
          <w:sz w:val="22"/>
          <w:lang w:eastAsia="hi-IN" w:bidi="hi-IN"/>
        </w:rPr>
        <w:t>porządek obrad</w:t>
      </w:r>
      <w:r w:rsidR="00A51963" w:rsidRPr="00502E85">
        <w:rPr>
          <w:rFonts w:eastAsia="SimSun" w:cstheme="minorHAnsi"/>
          <w:kern w:val="2"/>
          <w:sz w:val="22"/>
          <w:lang w:eastAsia="hi-IN" w:bidi="hi-IN"/>
        </w:rPr>
        <w:t>:</w:t>
      </w:r>
    </w:p>
    <w:p w:rsidR="00F05EA6" w:rsidRPr="00F05EA6" w:rsidRDefault="00F05EA6" w:rsidP="001E524D">
      <w:pPr>
        <w:numPr>
          <w:ilvl w:val="0"/>
          <w:numId w:val="21"/>
        </w:num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F05EA6">
        <w:rPr>
          <w:rFonts w:eastAsia="SimSun" w:cstheme="minorHAnsi"/>
          <w:iCs/>
          <w:kern w:val="2"/>
          <w:sz w:val="22"/>
          <w:lang w:eastAsia="hi-IN" w:bidi="hi-IN"/>
        </w:rPr>
        <w:t>Otwarcie obrad.</w:t>
      </w:r>
    </w:p>
    <w:p w:rsidR="00F05EA6" w:rsidRPr="00F05EA6" w:rsidRDefault="00F05EA6" w:rsidP="001E524D">
      <w:pPr>
        <w:numPr>
          <w:ilvl w:val="0"/>
          <w:numId w:val="21"/>
        </w:num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F05EA6">
        <w:rPr>
          <w:rFonts w:eastAsia="SimSun" w:cstheme="minorHAnsi"/>
          <w:iCs/>
          <w:kern w:val="2"/>
          <w:sz w:val="22"/>
          <w:lang w:eastAsia="hi-IN" w:bidi="hi-IN"/>
        </w:rPr>
        <w:t xml:space="preserve">Przyjęcie protokołu z dn. 27.08.2024 r. </w:t>
      </w:r>
    </w:p>
    <w:p w:rsidR="00F05EA6" w:rsidRPr="00F05EA6" w:rsidRDefault="00F05EA6" w:rsidP="001E524D">
      <w:pPr>
        <w:numPr>
          <w:ilvl w:val="0"/>
          <w:numId w:val="21"/>
        </w:num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F05EA6">
        <w:rPr>
          <w:rFonts w:eastAsia="SimSun" w:cstheme="minorHAnsi"/>
          <w:kern w:val="2"/>
          <w:sz w:val="22"/>
          <w:lang w:eastAsia="hi-IN" w:bidi="hi-IN"/>
        </w:rPr>
        <w:t xml:space="preserve">Rozpatrzenie projektu uchwały Rady Dzielnicy Ursynów m.st. Warszawy w sprawie wyrażenia opinii o zmianach w Załączniku Dzielnicowym do budżetu m.st. Warszawy na 2024 r., zaproponowanych przez Zarząd Dzielnicy Ursynów m.st. Warszawy w Uchwale nr 88/2024 z dnia 9 września 2024 r. </w:t>
      </w:r>
      <w:r w:rsidRPr="00F05EA6">
        <w:rPr>
          <w:rFonts w:eastAsia="SimSun" w:cstheme="minorHAnsi"/>
          <w:b/>
          <w:kern w:val="2"/>
          <w:sz w:val="22"/>
          <w:lang w:eastAsia="hi-IN" w:bidi="hi-IN"/>
        </w:rPr>
        <w:t>Druk nr 42</w:t>
      </w:r>
    </w:p>
    <w:p w:rsidR="00F05EA6" w:rsidRPr="00F05EA6" w:rsidRDefault="00F05EA6" w:rsidP="001E524D">
      <w:pPr>
        <w:numPr>
          <w:ilvl w:val="0"/>
          <w:numId w:val="21"/>
        </w:numPr>
        <w:spacing w:line="300" w:lineRule="auto"/>
        <w:rPr>
          <w:rFonts w:eastAsia="SimSun" w:cstheme="minorHAnsi"/>
          <w:kern w:val="2"/>
          <w:sz w:val="22"/>
          <w:lang w:eastAsia="hi-IN" w:bidi="hi-IN"/>
        </w:rPr>
      </w:pPr>
      <w:r w:rsidRPr="00F05EA6">
        <w:rPr>
          <w:rFonts w:eastAsia="SimSun" w:cstheme="minorHAnsi"/>
          <w:kern w:val="2"/>
          <w:sz w:val="22"/>
          <w:lang w:eastAsia="hi-IN" w:bidi="hi-IN"/>
        </w:rPr>
        <w:t xml:space="preserve">Rozpatrzenie projektu uchwały Rady Dzielnicy Ursynów m.st. Warszawy w sprawie wyrażenia opinii o zmianach w Załączniku Dzielnicowym do budżetu m.st. Warszawy na 2024 r., zaproponowanych przez Zarząd Dzielnicy Ursynów m.st. Warszawy w Uchwale nr 89/2024 z dnia 9 września 2024 r. </w:t>
      </w:r>
      <w:r w:rsidRPr="00F05EA6">
        <w:rPr>
          <w:rFonts w:eastAsia="SimSun" w:cstheme="minorHAnsi"/>
          <w:b/>
          <w:kern w:val="2"/>
          <w:sz w:val="22"/>
          <w:lang w:eastAsia="hi-IN" w:bidi="hi-IN"/>
        </w:rPr>
        <w:t>Druk nr 43</w:t>
      </w:r>
    </w:p>
    <w:p w:rsidR="00F05EA6" w:rsidRPr="00F05EA6" w:rsidRDefault="00F05EA6" w:rsidP="001E524D">
      <w:pPr>
        <w:numPr>
          <w:ilvl w:val="0"/>
          <w:numId w:val="21"/>
        </w:numPr>
        <w:spacing w:after="120" w:line="300" w:lineRule="auto"/>
        <w:ind w:left="777"/>
        <w:rPr>
          <w:rFonts w:eastAsia="SimSun" w:cstheme="minorHAnsi"/>
          <w:kern w:val="2"/>
          <w:sz w:val="22"/>
          <w:lang w:eastAsia="hi-IN" w:bidi="hi-IN"/>
        </w:rPr>
      </w:pPr>
      <w:r w:rsidRPr="00F05EA6">
        <w:rPr>
          <w:rFonts w:eastAsia="SimSun" w:cstheme="minorHAnsi"/>
          <w:kern w:val="2"/>
          <w:sz w:val="22"/>
          <w:lang w:eastAsia="hi-IN" w:bidi="hi-IN"/>
        </w:rPr>
        <w:t>Interpelacje, zapytania i wolne wnioski.</w:t>
      </w:r>
    </w:p>
    <w:p w:rsidR="00437CC9" w:rsidRPr="00502E85" w:rsidRDefault="00237A1F" w:rsidP="001E524D">
      <w:pPr>
        <w:spacing w:line="300" w:lineRule="auto"/>
        <w:rPr>
          <w:rFonts w:cstheme="minorHAnsi"/>
          <w:sz w:val="22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ad 2</w:t>
      </w:r>
      <w:r w:rsidR="00437CC9" w:rsidRPr="00502E85">
        <w:rPr>
          <w:rFonts w:cstheme="minorHAnsi"/>
          <w:sz w:val="22"/>
        </w:rPr>
        <w:t xml:space="preserve"> </w:t>
      </w:r>
    </w:p>
    <w:p w:rsidR="00F05EA6" w:rsidRDefault="00F05EA6" w:rsidP="001E524D">
      <w:pPr>
        <w:spacing w:line="300" w:lineRule="auto"/>
        <w:rPr>
          <w:rFonts w:eastAsia="SimSun" w:cstheme="minorHAnsi"/>
          <w:b/>
          <w:iCs/>
          <w:kern w:val="2"/>
          <w:sz w:val="22"/>
          <w:lang w:eastAsia="hi-IN" w:bidi="hi-IN"/>
        </w:rPr>
      </w:pPr>
      <w:r w:rsidRPr="00F05EA6">
        <w:rPr>
          <w:rFonts w:eastAsia="SimSun" w:cstheme="minorHAnsi"/>
          <w:b/>
          <w:iCs/>
          <w:kern w:val="2"/>
          <w:sz w:val="22"/>
          <w:lang w:eastAsia="hi-IN" w:bidi="hi-IN"/>
        </w:rPr>
        <w:t xml:space="preserve">Przyjęcie protokołu z dn. 27.08.2024 r. </w:t>
      </w:r>
    </w:p>
    <w:p w:rsidR="001D5937" w:rsidRDefault="001D5937" w:rsidP="001E524D">
      <w:pPr>
        <w:spacing w:line="300" w:lineRule="auto"/>
        <w:rPr>
          <w:rFonts w:eastAsia="SimSun" w:cstheme="minorHAnsi"/>
          <w:iCs/>
          <w:kern w:val="2"/>
          <w:sz w:val="22"/>
          <w:lang w:eastAsia="hi-IN" w:bidi="hi-IN"/>
        </w:rPr>
      </w:pPr>
      <w:r w:rsidRPr="001D5937">
        <w:rPr>
          <w:rFonts w:eastAsia="SimSun" w:cstheme="minorHAnsi"/>
          <w:iCs/>
          <w:kern w:val="2"/>
          <w:sz w:val="22"/>
          <w:lang w:eastAsia="hi-IN" w:bidi="hi-IN"/>
        </w:rPr>
        <w:t>Uwag nie było i protokół został przyjęty.</w:t>
      </w:r>
    </w:p>
    <w:p w:rsidR="00915955" w:rsidRDefault="00915955" w:rsidP="001E524D">
      <w:pPr>
        <w:spacing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</w:p>
    <w:p w:rsidR="00426AE7" w:rsidRPr="00502E85" w:rsidRDefault="00426AE7" w:rsidP="001E524D">
      <w:pPr>
        <w:spacing w:line="300" w:lineRule="auto"/>
        <w:rPr>
          <w:rFonts w:cstheme="minorHAnsi"/>
          <w:sz w:val="22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lastRenderedPageBreak/>
        <w:t>ad 3</w:t>
      </w:r>
    </w:p>
    <w:p w:rsidR="00D81C1F" w:rsidRPr="00502E85" w:rsidRDefault="00E659DA" w:rsidP="001E524D">
      <w:pPr>
        <w:spacing w:after="120" w:line="300" w:lineRule="auto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 xml:space="preserve">Rozpatrzenie projektu uchwały Rady Dzielnicy Ursynów m.st. Warszawy w sprawie wyrażenia opinii o zmianach w Załączniku Dzielnicowym do budżetu m.st. Warszawy na 2024 r, zaproponowanych przez Zarząd Dzielnicy Ursynów m.st. Warszawy w Uchwale nr </w:t>
      </w:r>
      <w:r w:rsidR="00F05EA6">
        <w:rPr>
          <w:rFonts w:cstheme="minorHAnsi"/>
          <w:b/>
          <w:sz w:val="22"/>
        </w:rPr>
        <w:t>88</w:t>
      </w:r>
      <w:r w:rsidRPr="00502E85">
        <w:rPr>
          <w:rFonts w:cstheme="minorHAnsi"/>
          <w:b/>
          <w:sz w:val="22"/>
        </w:rPr>
        <w:t xml:space="preserve">/2024 z dnia </w:t>
      </w:r>
      <w:r w:rsidR="00F05EA6">
        <w:rPr>
          <w:rFonts w:cstheme="minorHAnsi"/>
          <w:b/>
          <w:sz w:val="22"/>
        </w:rPr>
        <w:t>9 wrześni</w:t>
      </w:r>
      <w:r w:rsidRPr="00502E85">
        <w:rPr>
          <w:rFonts w:cstheme="minorHAnsi"/>
          <w:b/>
          <w:sz w:val="22"/>
        </w:rPr>
        <w:t xml:space="preserve">a 2024 r. Druk nr </w:t>
      </w:r>
      <w:r w:rsidR="00F05EA6">
        <w:rPr>
          <w:rFonts w:cstheme="minorHAnsi"/>
          <w:b/>
          <w:sz w:val="22"/>
        </w:rPr>
        <w:t>42</w:t>
      </w:r>
    </w:p>
    <w:p w:rsidR="00902339" w:rsidRDefault="00E659DA" w:rsidP="001E524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Robert Kempa Burmistrz D</w:t>
      </w:r>
      <w:r w:rsidR="00902339" w:rsidRPr="00502E85">
        <w:rPr>
          <w:rFonts w:cstheme="minorHAnsi"/>
          <w:sz w:val="22"/>
        </w:rPr>
        <w:t xml:space="preserve">zielnicy Ursynów m.st. Warszawy poinformował, że Zarząd Dzielnicy zaproponował następujące zmiany w budżecie </w:t>
      </w:r>
      <w:r w:rsidR="00FA2AFC" w:rsidRPr="00502E85">
        <w:rPr>
          <w:rFonts w:cstheme="minorHAnsi"/>
          <w:sz w:val="22"/>
        </w:rPr>
        <w:t>d</w:t>
      </w:r>
      <w:r w:rsidR="00CB2E8C">
        <w:rPr>
          <w:rFonts w:cstheme="minorHAnsi"/>
          <w:sz w:val="22"/>
        </w:rPr>
        <w:t>zielnicy Ursynów na rok 2024:</w:t>
      </w:r>
    </w:p>
    <w:p w:rsidR="00CB2E8C" w:rsidRPr="00CB2E8C" w:rsidRDefault="00CB2E8C" w:rsidP="001E524D">
      <w:pPr>
        <w:widowControl/>
        <w:suppressAutoHyphens w:val="0"/>
        <w:spacing w:line="300" w:lineRule="auto"/>
        <w:jc w:val="both"/>
        <w:rPr>
          <w:rFonts w:ascii="Calibri" w:eastAsia="Times New Roman" w:hAnsi="Calibri" w:cs="Calibri"/>
          <w:b/>
          <w:sz w:val="22"/>
          <w:u w:val="single"/>
          <w:lang w:eastAsia="pl-PL"/>
        </w:rPr>
      </w:pPr>
      <w:r w:rsidRPr="00CB2E8C">
        <w:rPr>
          <w:rFonts w:ascii="Calibri" w:eastAsia="Times New Roman" w:hAnsi="Calibri" w:cs="Calibri"/>
          <w:b/>
          <w:sz w:val="22"/>
          <w:u w:val="single"/>
          <w:lang w:eastAsia="pl-PL"/>
        </w:rPr>
        <w:t>Dochody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sz w:val="22"/>
          <w:lang w:eastAsia="pl-PL"/>
        </w:rPr>
      </w:pPr>
      <w:r w:rsidRPr="00CB2E8C">
        <w:rPr>
          <w:rFonts w:ascii="Calibri" w:eastAsia="Times New Roman" w:hAnsi="Calibri" w:cs="Calibri"/>
          <w:sz w:val="22"/>
          <w:lang w:eastAsia="pl-PL"/>
        </w:rPr>
        <w:t>Zwiększenie planu dochodów Dzielnicy o kwotę per saldo 911.748 zł, w tym:</w:t>
      </w:r>
    </w:p>
    <w:p w:rsidR="00CB2E8C" w:rsidRPr="00CB2E8C" w:rsidRDefault="00CB2E8C" w:rsidP="001E524D">
      <w:pPr>
        <w:widowControl/>
        <w:suppressAutoHyphens w:val="0"/>
        <w:spacing w:line="300" w:lineRule="auto"/>
        <w:ind w:left="426" w:hanging="142"/>
        <w:rPr>
          <w:rFonts w:ascii="Calibri" w:eastAsia="Times New Roman" w:hAnsi="Calibri" w:cs="Calibri"/>
          <w:sz w:val="22"/>
          <w:lang w:eastAsia="pl-PL"/>
        </w:rPr>
      </w:pPr>
      <w:r w:rsidRPr="00CB2E8C">
        <w:rPr>
          <w:rFonts w:ascii="Calibri" w:eastAsia="Times New Roman" w:hAnsi="Calibri" w:cs="Calibri"/>
          <w:sz w:val="22"/>
          <w:lang w:eastAsia="pl-PL"/>
        </w:rPr>
        <w:t>Zwiększenie dochodów realizowanych przez Dzielnicę o kwotę 1.056.972 zł z tytułu:</w:t>
      </w:r>
    </w:p>
    <w:p w:rsidR="00CB2E8C" w:rsidRPr="00CB2E8C" w:rsidRDefault="00CB2E8C" w:rsidP="001E524D">
      <w:pPr>
        <w:widowControl/>
        <w:numPr>
          <w:ilvl w:val="0"/>
          <w:numId w:val="27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>użytkowania wieczystego nieruchomości (603.740 zł),</w:t>
      </w:r>
    </w:p>
    <w:p w:rsidR="00CB2E8C" w:rsidRPr="00CB2E8C" w:rsidRDefault="00CB2E8C" w:rsidP="001E524D">
      <w:pPr>
        <w:widowControl/>
        <w:numPr>
          <w:ilvl w:val="0"/>
          <w:numId w:val="27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 xml:space="preserve">sprzedaży nieruchomości gruntowej stanowiącej własność m.st. Warszawy, położonej w Warszawie w rejonie ul. Osmańskiej, oznaczonej jako </w:t>
      </w:r>
      <w:proofErr w:type="spellStart"/>
      <w:r w:rsidRPr="00CB2E8C">
        <w:rPr>
          <w:rFonts w:ascii="Calibri" w:eastAsia="Times New Roman" w:hAnsi="Calibri" w:cs="Calibri"/>
          <w:sz w:val="22"/>
          <w:lang w:eastAsia="pl-PL"/>
        </w:rPr>
        <w:t>dz.ewid</w:t>
      </w:r>
      <w:proofErr w:type="spellEnd"/>
      <w:r w:rsidRPr="00CB2E8C">
        <w:rPr>
          <w:rFonts w:ascii="Calibri" w:eastAsia="Times New Roman" w:hAnsi="Calibri" w:cs="Calibri"/>
          <w:sz w:val="22"/>
          <w:lang w:eastAsia="pl-PL"/>
        </w:rPr>
        <w:t>. nr 19/19 z obrębu 1-08-21, o pow. 187 m</w:t>
      </w:r>
      <w:r w:rsidRPr="00CB2E8C">
        <w:rPr>
          <w:rFonts w:ascii="Calibri" w:eastAsia="Times New Roman" w:hAnsi="Calibri" w:cs="Calibri"/>
          <w:sz w:val="22"/>
          <w:vertAlign w:val="superscript"/>
          <w:lang w:eastAsia="pl-PL"/>
        </w:rPr>
        <w:t>2</w:t>
      </w:r>
      <w:r w:rsidRPr="00CB2E8C">
        <w:rPr>
          <w:rFonts w:ascii="Calibri" w:eastAsia="Times New Roman" w:hAnsi="Calibri" w:cs="Calibri"/>
          <w:sz w:val="22"/>
          <w:lang w:eastAsia="pl-PL"/>
        </w:rPr>
        <w:t xml:space="preserve"> (262.000 zł),</w:t>
      </w:r>
    </w:p>
    <w:p w:rsidR="00CB2E8C" w:rsidRPr="00CB2E8C" w:rsidRDefault="00CB2E8C" w:rsidP="001E524D">
      <w:pPr>
        <w:widowControl/>
        <w:numPr>
          <w:ilvl w:val="0"/>
          <w:numId w:val="27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>odszkodowania z tytułu bezumownego korzystania z nieruchomości gruntowych (bez VAT): 82.207 zł,</w:t>
      </w:r>
    </w:p>
    <w:p w:rsidR="00CB2E8C" w:rsidRPr="00CB2E8C" w:rsidRDefault="00CB2E8C" w:rsidP="001E524D">
      <w:pPr>
        <w:widowControl/>
        <w:numPr>
          <w:ilvl w:val="0"/>
          <w:numId w:val="27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>sprzedaży przyłączy energetycznych i elementów sieci elektroenergetycznej (55.000 zł),</w:t>
      </w:r>
    </w:p>
    <w:p w:rsidR="00CB2E8C" w:rsidRPr="00CB2E8C" w:rsidRDefault="00CB2E8C" w:rsidP="001E524D">
      <w:pPr>
        <w:widowControl/>
        <w:numPr>
          <w:ilvl w:val="0"/>
          <w:numId w:val="27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>kosztów egzekucyjnych, opłaty komorniczej i kosztów upomnień (30.655 zł),</w:t>
      </w:r>
    </w:p>
    <w:p w:rsidR="00CB2E8C" w:rsidRPr="00CB2E8C" w:rsidRDefault="00CB2E8C" w:rsidP="001E524D">
      <w:pPr>
        <w:widowControl/>
        <w:numPr>
          <w:ilvl w:val="0"/>
          <w:numId w:val="27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 xml:space="preserve">kar umownych za niedotrzymanie warunków lub nieterminową realizację umów zawartych z Urzędem (23.370 zł). </w:t>
      </w:r>
    </w:p>
    <w:p w:rsidR="00CB2E8C" w:rsidRPr="00CB2E8C" w:rsidRDefault="00CB2E8C" w:rsidP="001E524D">
      <w:pPr>
        <w:widowControl/>
        <w:suppressAutoHyphens w:val="0"/>
        <w:spacing w:line="300" w:lineRule="auto"/>
        <w:ind w:left="567" w:hanging="283"/>
        <w:rPr>
          <w:rFonts w:ascii="Calibri" w:eastAsia="Times New Roman" w:hAnsi="Calibri" w:cs="Calibri"/>
          <w:sz w:val="22"/>
          <w:lang w:eastAsia="pl-PL"/>
        </w:rPr>
      </w:pPr>
      <w:r w:rsidRPr="00CB2E8C">
        <w:rPr>
          <w:rFonts w:ascii="Calibri" w:eastAsia="Times New Roman" w:hAnsi="Calibri" w:cs="Calibri"/>
          <w:sz w:val="22"/>
          <w:lang w:eastAsia="pl-PL"/>
        </w:rPr>
        <w:t>Zmniejszenie środków wyrównawczych Dzielnicy o kwotę per saldo 145.224 zł, w tym:</w:t>
      </w:r>
    </w:p>
    <w:p w:rsidR="00CB2E8C" w:rsidRPr="00CB2E8C" w:rsidRDefault="00CB2E8C" w:rsidP="001E524D">
      <w:pPr>
        <w:widowControl/>
        <w:numPr>
          <w:ilvl w:val="0"/>
          <w:numId w:val="29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bCs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>zmniejszenie środków o kwotę 200.000 zł - przeniesienie środków do dyspozycji Stołecznego Centrum Bezpieczeństwa na dofinansowanie zakupu samochodów dla Policji w celu poprawy bezpieczeństwa mieszkańców Ursynowa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>,</w:t>
      </w:r>
    </w:p>
    <w:p w:rsidR="00CB2E8C" w:rsidRPr="00CB2E8C" w:rsidRDefault="00CB2E8C" w:rsidP="001E524D">
      <w:pPr>
        <w:widowControl/>
        <w:numPr>
          <w:ilvl w:val="0"/>
          <w:numId w:val="29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>zwiększenie środków o kwotę 34.776 zł, w związku z przyznanymi odszkodowaniami z Warszawskiego Programu Ubezpieczeniowego,</w:t>
      </w:r>
    </w:p>
    <w:p w:rsidR="00CB2E8C" w:rsidRPr="00CB2E8C" w:rsidRDefault="00CB2E8C" w:rsidP="001E524D">
      <w:pPr>
        <w:widowControl/>
        <w:numPr>
          <w:ilvl w:val="0"/>
          <w:numId w:val="29"/>
        </w:numPr>
        <w:suppressAutoHyphens w:val="0"/>
        <w:spacing w:line="300" w:lineRule="auto"/>
        <w:ind w:left="567" w:hanging="141"/>
        <w:contextualSpacing/>
        <w:rPr>
          <w:rFonts w:ascii="Calibri" w:eastAsia="Times New Roman" w:hAnsi="Calibri" w:cs="Calibri"/>
          <w:sz w:val="22"/>
          <w:lang w:eastAsia="pl-PL"/>
        </w:rPr>
      </w:pPr>
      <w:bookmarkStart w:id="0" w:name="_Hlk176426660"/>
      <w:r>
        <w:rPr>
          <w:rFonts w:ascii="Calibri" w:eastAsia="Times New Roman" w:hAnsi="Calibri" w:cs="Calibri"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sz w:val="22"/>
          <w:lang w:eastAsia="pl-PL"/>
        </w:rPr>
        <w:t xml:space="preserve">zwiększenie środków o kwotę 20.000, </w:t>
      </w:r>
      <w:bookmarkEnd w:id="0"/>
      <w:r w:rsidRPr="00CB2E8C">
        <w:rPr>
          <w:rFonts w:ascii="Calibri" w:eastAsia="Times New Roman" w:hAnsi="Calibri" w:cs="Calibri"/>
          <w:sz w:val="22"/>
          <w:lang w:eastAsia="pl-PL"/>
        </w:rPr>
        <w:t>zgodnie z pismem Biura Pomocy i Projektów Społecznych z przeznaczeniem na prowadzenie placówek wsparcia dziennego.</w:t>
      </w:r>
    </w:p>
    <w:p w:rsidR="00CB2E8C" w:rsidRPr="00CB2E8C" w:rsidRDefault="00CB2E8C" w:rsidP="001E524D">
      <w:pPr>
        <w:widowControl/>
        <w:suppressAutoHyphens w:val="0"/>
        <w:spacing w:line="300" w:lineRule="auto"/>
        <w:contextualSpacing/>
        <w:rPr>
          <w:rFonts w:ascii="Calibri" w:eastAsia="Times New Roman" w:hAnsi="Calibri" w:cs="Calibri"/>
          <w:sz w:val="22"/>
          <w:lang w:eastAsia="pl-PL"/>
        </w:rPr>
      </w:pPr>
    </w:p>
    <w:p w:rsidR="00CB2E8C" w:rsidRPr="00CB2E8C" w:rsidRDefault="00CB2E8C" w:rsidP="001E524D">
      <w:pPr>
        <w:widowControl/>
        <w:suppressAutoHyphens w:val="0"/>
        <w:spacing w:line="300" w:lineRule="auto"/>
        <w:jc w:val="both"/>
        <w:rPr>
          <w:rFonts w:ascii="Calibri" w:eastAsia="Times New Roman" w:hAnsi="Calibri" w:cs="Calibri"/>
          <w:b/>
          <w:sz w:val="22"/>
          <w:u w:val="single"/>
          <w:lang w:eastAsia="pl-PL"/>
        </w:rPr>
      </w:pPr>
      <w:r w:rsidRPr="00CB2E8C">
        <w:rPr>
          <w:rFonts w:ascii="Calibri" w:eastAsia="Times New Roman" w:hAnsi="Calibri" w:cs="Calibri"/>
          <w:b/>
          <w:sz w:val="22"/>
          <w:u w:val="single"/>
          <w:lang w:eastAsia="pl-PL"/>
        </w:rPr>
        <w:t>Wydatki bieżące</w:t>
      </w:r>
    </w:p>
    <w:p w:rsidR="00CB2E8C" w:rsidRPr="00CB2E8C" w:rsidRDefault="00CB2E8C" w:rsidP="001E524D">
      <w:pPr>
        <w:widowControl/>
        <w:suppressAutoHyphens w:val="0"/>
        <w:spacing w:line="300" w:lineRule="auto"/>
        <w:jc w:val="both"/>
        <w:rPr>
          <w:rFonts w:ascii="Calibri" w:eastAsia="Times New Roman" w:hAnsi="Calibri" w:cs="Calibri"/>
          <w:sz w:val="22"/>
          <w:lang w:eastAsia="pl-PL"/>
        </w:rPr>
      </w:pPr>
      <w:r w:rsidRPr="00CB2E8C">
        <w:rPr>
          <w:rFonts w:ascii="Calibri" w:eastAsia="Times New Roman" w:hAnsi="Calibri" w:cs="Calibri"/>
          <w:sz w:val="22"/>
          <w:lang w:eastAsia="pl-PL"/>
        </w:rPr>
        <w:t>Zwiększenie planu wydatków bieżących o kwotę 275.426 zł w tym: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>W sferze V EDUKACJA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sz w:val="22"/>
          <w:lang w:eastAsia="pl-PL"/>
        </w:rPr>
      </w:pPr>
      <w:r w:rsidRPr="00CB2E8C">
        <w:rPr>
          <w:rFonts w:ascii="Calibri" w:eastAsia="Times New Roman" w:hAnsi="Calibri" w:cs="Calibri"/>
          <w:sz w:val="22"/>
          <w:lang w:eastAsia="pl-PL"/>
        </w:rPr>
        <w:t>Zwiększenie planu wydatków o kwotę w wysokości 233.579 zł z przeznaczeniem na:</w:t>
      </w:r>
    </w:p>
    <w:p w:rsidR="00CB2E8C" w:rsidRPr="00CB2E8C" w:rsidRDefault="00CB2E8C" w:rsidP="001E524D">
      <w:pPr>
        <w:widowControl/>
        <w:numPr>
          <w:ilvl w:val="0"/>
          <w:numId w:val="28"/>
        </w:numPr>
        <w:suppressAutoHyphens w:val="0"/>
        <w:spacing w:line="300" w:lineRule="auto"/>
        <w:ind w:left="142" w:hanging="142"/>
        <w:contextualSpacing/>
        <w:rPr>
          <w:rFonts w:ascii="Calibri" w:eastAsia="Times New Roman" w:hAnsi="Calibri" w:cs="Calibri"/>
          <w:bCs/>
          <w:sz w:val="22"/>
          <w:lang w:eastAsia="pl-PL"/>
        </w:rPr>
      </w:pPr>
      <w:r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>zakup monitorów interaktywnych dla szkół podstawowych (140.650 zł) oraz dodatkowo na zakup monitora interaktywnego dla SP336 (środki z WPU 6.997 zł),</w:t>
      </w:r>
    </w:p>
    <w:p w:rsidR="00CB2E8C" w:rsidRPr="00CB2E8C" w:rsidRDefault="00CB2E8C" w:rsidP="001E524D">
      <w:pPr>
        <w:widowControl/>
        <w:numPr>
          <w:ilvl w:val="0"/>
          <w:numId w:val="28"/>
        </w:numPr>
        <w:suppressAutoHyphens w:val="0"/>
        <w:spacing w:line="300" w:lineRule="auto"/>
        <w:ind w:left="142" w:hanging="142"/>
        <w:contextualSpacing/>
        <w:rPr>
          <w:rFonts w:ascii="Calibri" w:eastAsia="Times New Roman" w:hAnsi="Calibri" w:cs="Calibri"/>
          <w:bCs/>
          <w:sz w:val="22"/>
          <w:lang w:eastAsia="pl-PL"/>
        </w:rPr>
      </w:pPr>
      <w:r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>zakup klimatyzatorów dla P351 i P366 (80.000 zł),</w:t>
      </w:r>
    </w:p>
    <w:p w:rsidR="00CB2E8C" w:rsidRPr="00CB2E8C" w:rsidRDefault="00CB2E8C" w:rsidP="001E524D">
      <w:pPr>
        <w:widowControl/>
        <w:numPr>
          <w:ilvl w:val="0"/>
          <w:numId w:val="28"/>
        </w:numPr>
        <w:suppressAutoHyphens w:val="0"/>
        <w:spacing w:line="300" w:lineRule="auto"/>
        <w:ind w:left="142" w:hanging="142"/>
        <w:contextualSpacing/>
        <w:rPr>
          <w:rFonts w:ascii="Calibri" w:eastAsia="Times New Roman" w:hAnsi="Calibri" w:cs="Calibri"/>
          <w:bCs/>
          <w:sz w:val="22"/>
          <w:lang w:eastAsia="pl-PL"/>
        </w:rPr>
      </w:pPr>
      <w:r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>zakup materiałów do drobnych napraw w PS213 (środki z WPU 3.000 zł),</w:t>
      </w:r>
    </w:p>
    <w:p w:rsidR="00CB2E8C" w:rsidRPr="00CB2E8C" w:rsidRDefault="00CB2E8C" w:rsidP="001E524D">
      <w:pPr>
        <w:widowControl/>
        <w:numPr>
          <w:ilvl w:val="0"/>
          <w:numId w:val="28"/>
        </w:numPr>
        <w:suppressAutoHyphens w:val="0"/>
        <w:spacing w:line="300" w:lineRule="auto"/>
        <w:ind w:left="142" w:hanging="142"/>
        <w:contextualSpacing/>
        <w:rPr>
          <w:rFonts w:ascii="Calibri" w:eastAsia="Times New Roman" w:hAnsi="Calibri" w:cs="Calibri"/>
          <w:bCs/>
          <w:sz w:val="22"/>
          <w:lang w:eastAsia="pl-PL"/>
        </w:rPr>
      </w:pPr>
      <w:r>
        <w:rPr>
          <w:rFonts w:ascii="Calibri" w:eastAsia="Times New Roman" w:hAnsi="Calibri" w:cs="Calibri"/>
          <w:bCs/>
          <w:sz w:val="22"/>
          <w:lang w:eastAsia="pl-PL"/>
        </w:rPr>
        <w:t xml:space="preserve"> 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>wydatki remontowe, z przeznaczeniem na konserwację urządzeń na placu zabaw w PS213 (środki z WPU 2.932 zł).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>W sferze VI OCHRONA ZDROWIA I POLITYKA SPOŁECZNA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Cs/>
          <w:sz w:val="22"/>
          <w:lang w:eastAsia="pl-PL"/>
        </w:rPr>
        <w:lastRenderedPageBreak/>
        <w:t>Zwiększenie planu wydatków o kwotę w wysokości 21.499 zł z przeznaczeniem na prowadzenie placówek wsparcia dziennego, zgodnie z pismem Biura Pomocy i Projektów Społecznych (20.000 zł) oraz na zakup nowego namiotu ogrodowego na potrzeby Dziennego Domu Pomocy Społecznej (środki z WPU 1.499 zł).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>W sferze X ZARZĄDZANIE STRUKTURAMI SAMORZĄDOWYMI</w:t>
      </w:r>
    </w:p>
    <w:p w:rsidR="00CB2E8C" w:rsidRPr="00CB2E8C" w:rsidRDefault="00CB2E8C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Cs/>
          <w:sz w:val="22"/>
          <w:lang w:eastAsia="pl-PL"/>
        </w:rPr>
        <w:t>Zwiększenie planu wydatków o kwotę w wysokości 20.348 zł z przeznaczeniem na prace remontowe powierzchni biurowej w budynku Urzędu Dzielnicy (środki z WPU).</w:t>
      </w:r>
    </w:p>
    <w:p w:rsidR="00CB2E8C" w:rsidRPr="00CB2E8C" w:rsidRDefault="00CB2E8C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b/>
          <w:bCs/>
          <w:sz w:val="22"/>
          <w:u w:val="single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u w:val="single"/>
          <w:lang w:eastAsia="pl-PL"/>
        </w:rPr>
        <w:t>Wydatki inwestycyjne: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Cs/>
          <w:sz w:val="22"/>
          <w:lang w:eastAsia="pl-PL"/>
        </w:rPr>
        <w:t>Zwiększenie planu wydatków o kwotę 360.100 zł, w tym w poszczególnych zadaniach: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>Zakupy inwestycyjne dla przedszkoli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 xml:space="preserve"> - zwiększenie planu zadania o kwotę 51.600 zł z przeznaczeniem na zakup pieca konwekcyjno-parowego do P366 (36.600 zł) i chłodziarko-zamrażarki do P050 (15.000 zł).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 xml:space="preserve">Zakupy inwestycyjne dla szkół podstawowych 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>- zwiększenie planu zadania o kwotę 55.500 zł z przeznaczeniem na zakup 3-ech urządzeń wielofunkcyjnych z drukiem podążającym dla SP323 i SP318.</w:t>
      </w:r>
    </w:p>
    <w:p w:rsidR="00CB2E8C" w:rsidRPr="00CB2E8C" w:rsidRDefault="00CB2E8C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>Modernizacja budynku Szkoły Podstawowej nr 96 przy ul. Sarabandy 16/22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 xml:space="preserve"> - zwiększenie planu zadania o kwotę 200.000 zł z przeznaczeniem na poszerzenie zakresu prac modernizacyjnych o wymianę opraw oświetleniowych na sali gimnastycznej, montaż klimatyzatorów i prace dodatkowe w zakresie dostosowania budynku do przepisów ppoż.</w:t>
      </w:r>
    </w:p>
    <w:p w:rsidR="00CB2E8C" w:rsidRPr="00CB2E8C" w:rsidRDefault="00CB2E8C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CB2E8C">
        <w:rPr>
          <w:rFonts w:ascii="Calibri" w:eastAsia="Times New Roman" w:hAnsi="Calibri" w:cs="Calibri"/>
          <w:b/>
          <w:bCs/>
          <w:sz w:val="22"/>
          <w:lang w:eastAsia="pl-PL"/>
        </w:rPr>
        <w:t xml:space="preserve">Zakupy inwestycyjne dla Ursynowskiego Centrum Sportu i Rekreacji </w:t>
      </w:r>
      <w:r w:rsidRPr="00CB2E8C">
        <w:rPr>
          <w:rFonts w:ascii="Calibri" w:eastAsia="Times New Roman" w:hAnsi="Calibri" w:cs="Calibri"/>
          <w:bCs/>
          <w:sz w:val="22"/>
          <w:lang w:eastAsia="pl-PL"/>
        </w:rPr>
        <w:t xml:space="preserve">- Zwiększenie planu zadania o kwotę 53.000 zł z przeznaczeniem na zakup i wymianę szafek w obiektach sportowych </w:t>
      </w:r>
      <w:proofErr w:type="spellStart"/>
      <w:r w:rsidRPr="00CB2E8C">
        <w:rPr>
          <w:rFonts w:ascii="Calibri" w:eastAsia="Times New Roman" w:hAnsi="Calibri" w:cs="Calibri"/>
          <w:bCs/>
          <w:sz w:val="22"/>
          <w:lang w:eastAsia="pl-PL"/>
        </w:rPr>
        <w:t>UCSiR</w:t>
      </w:r>
      <w:proofErr w:type="spellEnd"/>
      <w:r w:rsidRPr="00CB2E8C">
        <w:rPr>
          <w:rFonts w:ascii="Calibri" w:eastAsia="Times New Roman" w:hAnsi="Calibri" w:cs="Calibri"/>
          <w:bCs/>
          <w:sz w:val="22"/>
          <w:lang w:eastAsia="pl-PL"/>
        </w:rPr>
        <w:t>.</w:t>
      </w:r>
    </w:p>
    <w:p w:rsidR="00CB2E8C" w:rsidRPr="00CB2E8C" w:rsidRDefault="00CB2E8C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sz w:val="22"/>
          <w:lang w:eastAsia="pl-PL"/>
        </w:rPr>
      </w:pPr>
      <w:r w:rsidRPr="00CB2E8C">
        <w:rPr>
          <w:rFonts w:ascii="Calibri" w:eastAsia="Times New Roman" w:hAnsi="Calibri" w:cs="Calibri"/>
          <w:sz w:val="22"/>
          <w:lang w:eastAsia="pl-PL"/>
        </w:rPr>
        <w:t xml:space="preserve">W wyniku dokonanych zmian kwota ogólna dochodów w planie na 2024 rok ulegnie zwiększeniu per saldo o 911.748 zł natomiast kwota wydatków (bieżących i majątkowych) ulegnie zwiększeniu o 635.526 zł. Różnica, tj. 276.222 zł wynika z ujęcia w planie dochodów 100% wpływów z dochodów z mienia i dochodów majątkowych </w:t>
      </w:r>
      <w:r w:rsidRPr="00CB2E8C">
        <w:rPr>
          <w:rFonts w:ascii="Calibri" w:eastAsia="Times New Roman" w:hAnsi="Calibri" w:cs="Calibri"/>
          <w:i/>
          <w:sz w:val="20"/>
          <w:szCs w:val="20"/>
          <w:lang w:eastAsia="pl-PL"/>
        </w:rPr>
        <w:t>(opłat rocznych za użytkowanie wieczyste, wpływów ze sprzedaży nieruchomości gruntowych oraz składników majątkowych)</w:t>
      </w:r>
      <w:r w:rsidRPr="00CB2E8C">
        <w:rPr>
          <w:rFonts w:ascii="Calibri" w:eastAsia="Times New Roman" w:hAnsi="Calibri" w:cs="Calibri"/>
          <w:sz w:val="22"/>
          <w:lang w:eastAsia="pl-PL"/>
        </w:rPr>
        <w:t xml:space="preserve"> i wykazania po stronie wydatków 70% z tych kwot.</w:t>
      </w:r>
    </w:p>
    <w:p w:rsidR="00F40F80" w:rsidRDefault="00F40F80" w:rsidP="001E524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Burmistrz zwrócił się do radnych z prośbą o pozytywne zaopiniowanie </w:t>
      </w:r>
      <w:r w:rsidR="00560BD0">
        <w:rPr>
          <w:rFonts w:cstheme="minorHAnsi"/>
          <w:sz w:val="22"/>
        </w:rPr>
        <w:t>zaproponowanych zmian</w:t>
      </w:r>
      <w:r w:rsidRPr="00502E85">
        <w:rPr>
          <w:rFonts w:cstheme="minorHAnsi"/>
          <w:sz w:val="22"/>
        </w:rPr>
        <w:t>.</w:t>
      </w:r>
    </w:p>
    <w:p w:rsidR="00CB2E8C" w:rsidRDefault="00CB2E8C" w:rsidP="001E524D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</w:t>
      </w:r>
      <w:r>
        <w:rPr>
          <w:rFonts w:eastAsia="Calibri" w:cstheme="minorHAnsi"/>
          <w:sz w:val="22"/>
          <w:u w:val="single"/>
          <w:lang w:eastAsia="pl-PL"/>
        </w:rPr>
        <w:t xml:space="preserve"> Komisji:</w:t>
      </w:r>
    </w:p>
    <w:p w:rsidR="00CB2E8C" w:rsidRDefault="00CB2E8C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Komisja Budżetu i Finansów – opinia pozytywna,</w:t>
      </w:r>
    </w:p>
    <w:p w:rsidR="00CB2E8C" w:rsidRDefault="00CB2E8C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Komisja Edukacji i Sportu – opinia pozytywna,</w:t>
      </w:r>
    </w:p>
    <w:p w:rsidR="00CB2E8C" w:rsidRPr="00CB2E8C" w:rsidRDefault="00CB2E8C" w:rsidP="001E524D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Komisja Zdrowia, Spraw Społecznych i Bezpieczeństwa – opinia pozytywna.</w:t>
      </w:r>
    </w:p>
    <w:p w:rsidR="006C0017" w:rsidRPr="006C0017" w:rsidRDefault="006C0017" w:rsidP="001E524D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 klubów:</w:t>
      </w:r>
    </w:p>
    <w:p w:rsidR="006C0017" w:rsidRDefault="006C0017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Koalicja Obywatelska – opinia pozytywna,</w:t>
      </w:r>
    </w:p>
    <w:p w:rsidR="006C0017" w:rsidRDefault="006C0017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Prawo i Sprawiedliwość – opinia pozytywna,</w:t>
      </w:r>
    </w:p>
    <w:p w:rsidR="006C0017" w:rsidRDefault="006C0017" w:rsidP="001E524D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Projekt Ursynów – wypowie się w głosowaniu.</w:t>
      </w:r>
    </w:p>
    <w:p w:rsidR="00F05EA6" w:rsidRPr="00F05EA6" w:rsidRDefault="00F05EA6" w:rsidP="001E524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 xml:space="preserve">Chętnych do dyskusji nie było. </w:t>
      </w:r>
    </w:p>
    <w:p w:rsidR="00E659DA" w:rsidRPr="00502E85" w:rsidRDefault="00E659DA" w:rsidP="001E524D">
      <w:pPr>
        <w:autoSpaceDN w:val="0"/>
        <w:spacing w:line="300" w:lineRule="auto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Calibri" w:cstheme="minorHAnsi"/>
          <w:sz w:val="22"/>
          <w:lang w:eastAsia="pl-PL"/>
        </w:rPr>
        <w:t xml:space="preserve">Przewodnicząca </w:t>
      </w:r>
      <w:r w:rsidRPr="00502E85">
        <w:rPr>
          <w:rFonts w:eastAsia="SimSun" w:cstheme="minorHAnsi"/>
          <w:kern w:val="3"/>
          <w:sz w:val="22"/>
          <w:lang w:eastAsia="hi-IN" w:bidi="hi-IN"/>
        </w:rPr>
        <w:t xml:space="preserve">poddała pod głosowanie uchwałę, której projekt został przedstawiony na Druku Nr </w:t>
      </w:r>
      <w:r w:rsidR="00F05EA6">
        <w:rPr>
          <w:rFonts w:eastAsia="SimSun" w:cstheme="minorHAnsi"/>
          <w:kern w:val="3"/>
          <w:sz w:val="22"/>
          <w:lang w:eastAsia="hi-IN" w:bidi="hi-IN"/>
        </w:rPr>
        <w:t>42</w:t>
      </w:r>
      <w:r w:rsidRPr="00502E85">
        <w:rPr>
          <w:rFonts w:eastAsia="SimSun" w:cstheme="minorHAnsi"/>
          <w:kern w:val="3"/>
          <w:sz w:val="22"/>
          <w:lang w:eastAsia="hi-IN" w:bidi="hi-IN"/>
        </w:rPr>
        <w:t>.</w:t>
      </w:r>
    </w:p>
    <w:p w:rsidR="00E659DA" w:rsidRPr="00502E85" w:rsidRDefault="00E659DA" w:rsidP="001E524D">
      <w:pPr>
        <w:autoSpaceDN w:val="0"/>
        <w:spacing w:after="120" w:line="300" w:lineRule="auto"/>
        <w:jc w:val="both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SimSun" w:cstheme="minorHAnsi"/>
          <w:kern w:val="3"/>
          <w:sz w:val="22"/>
          <w:lang w:eastAsia="hi-IN" w:bidi="hi-IN"/>
        </w:rPr>
        <w:t>Wynik głosowania przedstawia się następująco:</w:t>
      </w:r>
    </w:p>
    <w:p w:rsidR="00E659DA" w:rsidRPr="00502E85" w:rsidRDefault="00E659DA" w:rsidP="001E524D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lastRenderedPageBreak/>
        <w:t>w głosowaniu oddano 2</w:t>
      </w:r>
      <w:r w:rsidR="00F05EA6">
        <w:rPr>
          <w:rFonts w:eastAsia="SimSun" w:cstheme="minorHAnsi"/>
          <w:kern w:val="2"/>
          <w:sz w:val="22"/>
          <w:lang w:eastAsia="hi-IN" w:bidi="hi-IN"/>
        </w:rPr>
        <w:t>3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głosy, w tym:</w:t>
      </w:r>
    </w:p>
    <w:p w:rsidR="00E659DA" w:rsidRPr="00502E85" w:rsidRDefault="00E659DA" w:rsidP="001E524D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za –  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2</w:t>
      </w:r>
      <w:r w:rsidR="00F05EA6">
        <w:rPr>
          <w:rFonts w:eastAsia="SimSun" w:cstheme="minorHAnsi"/>
          <w:kern w:val="2"/>
          <w:sz w:val="22"/>
          <w:lang w:eastAsia="hi-IN" w:bidi="hi-IN"/>
        </w:rPr>
        <w:t>3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y</w:t>
      </w:r>
      <w:r w:rsidRPr="00502E85">
        <w:rPr>
          <w:rFonts w:eastAsia="SimSun" w:cstheme="minorHAnsi"/>
          <w:kern w:val="2"/>
          <w:sz w:val="22"/>
          <w:lang w:eastAsia="hi-IN" w:bidi="hi-IN"/>
        </w:rPr>
        <w:t>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 xml:space="preserve">przeciw –  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0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głosów,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 xml:space="preserve">wstrzymujący się –  </w:t>
      </w:r>
      <w:r w:rsidR="00902339" w:rsidRPr="00502E85">
        <w:rPr>
          <w:rFonts w:eastAsia="SimSun" w:cstheme="minorHAnsi"/>
          <w:kern w:val="2"/>
          <w:sz w:val="22"/>
          <w:lang w:eastAsia="hi-IN" w:bidi="hi-IN"/>
        </w:rPr>
        <w:t>0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głosów.</w:t>
      </w:r>
    </w:p>
    <w:p w:rsidR="00E659DA" w:rsidRPr="00502E85" w:rsidRDefault="00E659DA" w:rsidP="001E524D">
      <w:pPr>
        <w:spacing w:after="120" w:line="300" w:lineRule="auto"/>
        <w:rPr>
          <w:rFonts w:eastAsia="SimSun" w:cstheme="minorHAnsi"/>
          <w:kern w:val="2"/>
          <w:sz w:val="22"/>
          <w:lang w:eastAsia="pl-PL"/>
        </w:rPr>
      </w:pPr>
      <w:r w:rsidRPr="00502E85">
        <w:rPr>
          <w:rFonts w:eastAsia="SimSun" w:cstheme="minorHAnsi"/>
          <w:kern w:val="2"/>
          <w:sz w:val="22"/>
          <w:lang w:eastAsia="pl-PL"/>
        </w:rPr>
        <w:t xml:space="preserve">Przewodnicząca poinformowała, że Rada Dzielnicy Ursynów m.st. Warszawy, podjęła uchwałę w sprawie wyrażenia opinii o zmianach w Załączniku Dzielnicowym do budżetu m.st. Warszawy na 2024 r, zaproponowanych przez Zarząd Dzielnicy Ursynów m.st. Warszawy w Uchwale nr </w:t>
      </w:r>
      <w:r w:rsidR="00F05EA6">
        <w:rPr>
          <w:rFonts w:eastAsia="SimSun" w:cstheme="minorHAnsi"/>
          <w:kern w:val="2"/>
          <w:sz w:val="22"/>
          <w:lang w:eastAsia="pl-PL"/>
        </w:rPr>
        <w:t>88</w:t>
      </w:r>
      <w:r w:rsidRPr="00502E85">
        <w:rPr>
          <w:rFonts w:eastAsia="SimSun" w:cstheme="minorHAnsi"/>
          <w:kern w:val="2"/>
          <w:sz w:val="22"/>
          <w:lang w:eastAsia="pl-PL"/>
        </w:rPr>
        <w:t xml:space="preserve">/2024 z </w:t>
      </w:r>
      <w:r w:rsidR="00F05EA6">
        <w:rPr>
          <w:rFonts w:eastAsia="SimSun" w:cstheme="minorHAnsi"/>
          <w:kern w:val="2"/>
          <w:sz w:val="22"/>
          <w:lang w:eastAsia="pl-PL"/>
        </w:rPr>
        <w:t xml:space="preserve"> 9 września </w:t>
      </w:r>
      <w:r w:rsidRPr="00502E85">
        <w:rPr>
          <w:rFonts w:eastAsia="SimSun" w:cstheme="minorHAnsi"/>
          <w:kern w:val="2"/>
          <w:sz w:val="22"/>
          <w:lang w:eastAsia="pl-PL"/>
        </w:rPr>
        <w:t>2024 r.</w:t>
      </w:r>
    </w:p>
    <w:p w:rsidR="00E659DA" w:rsidRPr="00502E85" w:rsidRDefault="00E659DA" w:rsidP="001E524D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 xml:space="preserve">Po zarejestrowaniu uchwała otrzymała numer </w:t>
      </w:r>
      <w:r w:rsidR="00F05EA6">
        <w:rPr>
          <w:rFonts w:eastAsia="SimSun" w:cstheme="minorHAnsi"/>
          <w:b/>
          <w:kern w:val="2"/>
          <w:sz w:val="22"/>
          <w:lang w:eastAsia="hi-IN" w:bidi="hi-IN"/>
        </w:rPr>
        <w:t>V</w:t>
      </w:r>
      <w:r w:rsidRPr="00502E85">
        <w:rPr>
          <w:rFonts w:eastAsia="SimSun" w:cstheme="minorHAnsi"/>
          <w:b/>
          <w:kern w:val="2"/>
          <w:sz w:val="22"/>
          <w:lang w:eastAsia="hi-IN" w:bidi="hi-IN"/>
        </w:rPr>
        <w:t>I/</w:t>
      </w:r>
      <w:r w:rsidR="00F05EA6">
        <w:rPr>
          <w:rFonts w:eastAsia="SimSun" w:cstheme="minorHAnsi"/>
          <w:b/>
          <w:kern w:val="2"/>
          <w:sz w:val="22"/>
          <w:lang w:eastAsia="hi-IN" w:bidi="hi-IN"/>
        </w:rPr>
        <w:t>46</w:t>
      </w:r>
      <w:r w:rsidRPr="00502E85">
        <w:rPr>
          <w:rFonts w:eastAsia="SimSun" w:cstheme="minorHAnsi"/>
          <w:b/>
          <w:kern w:val="2"/>
          <w:sz w:val="22"/>
          <w:lang w:eastAsia="hi-IN" w:bidi="hi-IN"/>
        </w:rPr>
        <w:t>/2024.</w:t>
      </w:r>
    </w:p>
    <w:p w:rsidR="00E659DA" w:rsidRPr="00502E85" w:rsidRDefault="00426AE7" w:rsidP="001E524D">
      <w:pPr>
        <w:spacing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>ad 4</w:t>
      </w:r>
    </w:p>
    <w:p w:rsidR="00E659DA" w:rsidRDefault="00E659DA" w:rsidP="001E524D">
      <w:pPr>
        <w:spacing w:after="120" w:line="300" w:lineRule="auto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 xml:space="preserve">Rozpatrzenie projektu uchwały Rady Dzielnicy Ursynów m.st. Warszawy w sprawie wyrażenia opinii o zmianach w Załączniku Dzielnicowym do budżetu m.st. Warszawy na 2024 r, zaproponowanych przez Zarząd Dzielnicy Ursynów m.st. Warszawy w Uchwale nr </w:t>
      </w:r>
      <w:r w:rsidR="00F05EA6">
        <w:rPr>
          <w:rFonts w:cstheme="minorHAnsi"/>
          <w:b/>
          <w:sz w:val="22"/>
        </w:rPr>
        <w:t>89</w:t>
      </w:r>
      <w:r w:rsidRPr="00502E85">
        <w:rPr>
          <w:rFonts w:cstheme="minorHAnsi"/>
          <w:b/>
          <w:sz w:val="22"/>
        </w:rPr>
        <w:t xml:space="preserve">/2024 z dnia </w:t>
      </w:r>
      <w:r w:rsidR="00F05EA6">
        <w:rPr>
          <w:rFonts w:cstheme="minorHAnsi"/>
          <w:b/>
          <w:sz w:val="22"/>
        </w:rPr>
        <w:t>9 września</w:t>
      </w:r>
      <w:r w:rsidRPr="00502E85">
        <w:rPr>
          <w:rFonts w:cstheme="minorHAnsi"/>
          <w:b/>
          <w:sz w:val="22"/>
        </w:rPr>
        <w:t xml:space="preserve"> 2024 r. Druk nr </w:t>
      </w:r>
      <w:r w:rsidR="00F05EA6">
        <w:rPr>
          <w:rFonts w:cstheme="minorHAnsi"/>
          <w:b/>
          <w:sz w:val="22"/>
        </w:rPr>
        <w:t>43</w:t>
      </w:r>
    </w:p>
    <w:p w:rsidR="00AF41E5" w:rsidRDefault="00AF41E5" w:rsidP="001E524D">
      <w:pPr>
        <w:spacing w:after="120"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Robert Kempa Burmistrz Dzielnicy Ursynów m.st. Warszawy poinformował, że Zarząd Dzielnicy zaproponował następujące zmiany w budżecie d</w:t>
      </w:r>
      <w:r>
        <w:rPr>
          <w:rFonts w:cstheme="minorHAnsi"/>
          <w:sz w:val="22"/>
        </w:rPr>
        <w:t>zielnicy Ursynów na rok 2024:</w:t>
      </w:r>
    </w:p>
    <w:p w:rsidR="00AF41E5" w:rsidRPr="00AF41E5" w:rsidRDefault="00AF41E5" w:rsidP="001E524D">
      <w:pPr>
        <w:widowControl/>
        <w:suppressAutoHyphens w:val="0"/>
        <w:spacing w:line="300" w:lineRule="auto"/>
        <w:jc w:val="both"/>
        <w:rPr>
          <w:rFonts w:ascii="Calibri" w:eastAsia="Times New Roman" w:hAnsi="Calibri" w:cs="Calibri"/>
          <w:b/>
          <w:sz w:val="22"/>
          <w:u w:val="single"/>
          <w:lang w:eastAsia="pl-PL"/>
        </w:rPr>
      </w:pPr>
      <w:r w:rsidRPr="00AF41E5">
        <w:rPr>
          <w:rFonts w:ascii="Calibri" w:eastAsia="Times New Roman" w:hAnsi="Calibri" w:cs="Calibri"/>
          <w:b/>
          <w:sz w:val="22"/>
          <w:u w:val="single"/>
          <w:lang w:eastAsia="pl-PL"/>
        </w:rPr>
        <w:t>Dochody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sz w:val="22"/>
          <w:lang w:eastAsia="pl-PL"/>
        </w:rPr>
      </w:pPr>
      <w:r w:rsidRPr="00AF41E5">
        <w:rPr>
          <w:rFonts w:ascii="Calibri" w:eastAsia="Times New Roman" w:hAnsi="Calibri" w:cs="Calibri"/>
          <w:sz w:val="22"/>
          <w:lang w:eastAsia="pl-PL"/>
        </w:rPr>
        <w:t>Zmniejszenie środków wyrównawczych dla Dzielnicy o kwotę 4.990.000 zł w zw</w:t>
      </w:r>
      <w:r>
        <w:rPr>
          <w:rFonts w:ascii="Calibri" w:eastAsia="Times New Roman" w:hAnsi="Calibri" w:cs="Calibri"/>
          <w:sz w:val="22"/>
          <w:lang w:eastAsia="pl-PL"/>
        </w:rPr>
        <w:t>iązku z propozycją przeniesienia</w:t>
      </w:r>
      <w:r w:rsidRPr="00AF41E5">
        <w:rPr>
          <w:rFonts w:ascii="Calibri" w:eastAsia="Times New Roman" w:hAnsi="Calibri" w:cs="Calibri"/>
          <w:sz w:val="22"/>
          <w:lang w:eastAsia="pl-PL"/>
        </w:rPr>
        <w:t xml:space="preserve"> środków w ramach zadań inwestycyjnych z 2024 roku na 2025 rok.</w:t>
      </w:r>
    </w:p>
    <w:p w:rsidR="00AF41E5" w:rsidRPr="00AF41E5" w:rsidRDefault="00AF41E5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b/>
          <w:bCs/>
          <w:sz w:val="22"/>
          <w:u w:val="single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u w:val="single"/>
          <w:lang w:eastAsia="pl-PL"/>
        </w:rPr>
        <w:t>Wydatki inwestycyjne: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Cs/>
          <w:sz w:val="22"/>
          <w:lang w:eastAsia="pl-PL"/>
        </w:rPr>
        <w:t>Zmniejszenie planu wydatków o kwotę per saldo 4.990.000 zł, w tym w poszczególnych zadaniach: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>Rozbudowa i modernizacja sieci dróg rowerowych na terenie Ursynowa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– zmniejszenie </w:t>
      </w:r>
      <w:r>
        <w:rPr>
          <w:rFonts w:ascii="Calibri" w:eastAsia="Times New Roman" w:hAnsi="Calibri" w:cs="Calibri"/>
          <w:bCs/>
          <w:sz w:val="22"/>
          <w:lang w:eastAsia="pl-PL"/>
        </w:rPr>
        <w:t xml:space="preserve">planu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zadania o kwotę 600.000 zł i przeniesienie środków na 2025 rok w związku z </w:t>
      </w:r>
      <w:r>
        <w:rPr>
          <w:rFonts w:ascii="Calibri" w:eastAsia="Times New Roman" w:hAnsi="Calibri" w:cs="Calibri"/>
          <w:bCs/>
          <w:sz w:val="22"/>
          <w:lang w:eastAsia="pl-PL"/>
        </w:rPr>
        <w:t xml:space="preserve">trwającymi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postępowaniem na wybór wykonawcy.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Przebudowa ul. Stryjeńskich w okolicach ul. </w:t>
      </w:r>
      <w:proofErr w:type="spellStart"/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>Kazury</w:t>
      </w:r>
      <w:proofErr w:type="spellEnd"/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 na potrzeby dojazdu do żłobka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– zmniejszenie planu zadania o kwotę 600.000 zł i przeniesienie środków na 2025 rok w celu ogłoszenia postępowania na wybór wykonawcy robót budowlanych.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Budowa Parku R. Kozłowskiego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- zmniejszenie planu zadania o kwotę 300.000 zł i przeniesienie środków na 2025 rok w związku z trwającymi pracami projektowymi.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Zielona Oś Ursynowa - Nowy Park i fontanna w otoczeniu pięknych kwiatów i ziół - obok Ratusza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- zmniejszenie planu zadania o kwotę 190.000 zł i przeniesienie środków na 2025 rok w związku z planowanym wykonaniem dodatkowych </w:t>
      </w:r>
      <w:proofErr w:type="spellStart"/>
      <w:r w:rsidRPr="00AF41E5">
        <w:rPr>
          <w:rFonts w:ascii="Calibri" w:eastAsia="Times New Roman" w:hAnsi="Calibri" w:cs="Calibri"/>
          <w:bCs/>
          <w:sz w:val="22"/>
          <w:lang w:eastAsia="pl-PL"/>
        </w:rPr>
        <w:t>nasadzeń</w:t>
      </w:r>
      <w:proofErr w:type="spellEnd"/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 zieleni.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Modernizacja budynku Szkoły Podstawowej nr 319 przy ul. Wokalnej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- w związku z uzyskaniem oszczędności przy realizacji zadania, zmniejszenie planu zadania o kwotę 100.000 zł i przeniesienie środków na 2025 rok do zadania </w:t>
      </w:r>
      <w:r w:rsidRPr="00AF41E5">
        <w:rPr>
          <w:rFonts w:ascii="Calibri" w:eastAsia="Times New Roman" w:hAnsi="Calibri" w:cs="Calibri"/>
          <w:bCs/>
          <w:i/>
          <w:sz w:val="22"/>
          <w:lang w:eastAsia="pl-PL"/>
        </w:rPr>
        <w:t>Modernizacja budynku Przedszkola nr 79 przy ul. Kajakowej 10 - prace przygotowawcze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>Modernizacja budynków Szkoły Podstawowej nr 336 przy ul. Małcużyńskiego i Szkoły Podstawowej nr 405 przy ul. Na Uboczu 9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- zmniejszenie </w:t>
      </w:r>
      <w:bookmarkStart w:id="1" w:name="_Hlk172537871"/>
      <w:r w:rsidRPr="00AF41E5">
        <w:rPr>
          <w:rFonts w:ascii="Calibri" w:eastAsia="Times New Roman" w:hAnsi="Calibri" w:cs="Calibri"/>
          <w:bCs/>
          <w:sz w:val="22"/>
          <w:lang w:eastAsia="pl-PL"/>
        </w:rPr>
        <w:t>planu zadania o kwotę 3.000.000 zł i przeniesienie środków na 2025 rok w związku z opracowywaniem dokumentacji projektowej modernizacji budynku SP 405.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lastRenderedPageBreak/>
        <w:t xml:space="preserve">Modernizacja boiska w Szkole Podstawowej nr 336 przy ul. Małcużyńskiego 4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– </w:t>
      </w:r>
      <w:bookmarkEnd w:id="1"/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w związku z uzyskaniem oszczędności przy realizacji zadania, zmniejszenie planu zadania o kwotę 66.112 zł i przeniesienie środków na do zadania </w:t>
      </w:r>
      <w:r w:rsidRPr="00AF41E5">
        <w:rPr>
          <w:rFonts w:ascii="Calibri" w:eastAsia="Times New Roman" w:hAnsi="Calibri" w:cs="Calibri"/>
          <w:bCs/>
          <w:i/>
          <w:sz w:val="22"/>
          <w:lang w:eastAsia="pl-PL"/>
        </w:rPr>
        <w:t>Modernizacja budynku Przedszkola nr 79 przy ul. Kajakowej 10 - prace przygotowawcze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Modernizacja placu zabaw w Szkole Podstawowej nr 322 przy ul. Dembowskiego 9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– w związku z uzyskaniem oszczędności przy realizacji zadania, zmniejszenie planu zadania o kwotę 64.313 zł i przeniesienie środków na do zadania Modernizacja budynku Przedszkola nr 79 przy ul. Kajakowej 10 - prace przygotowawcze.</w:t>
      </w:r>
    </w:p>
    <w:p w:rsidR="00AF41E5" w:rsidRPr="00AF41E5" w:rsidRDefault="00AF41E5" w:rsidP="001E524D">
      <w:pPr>
        <w:widowControl/>
        <w:suppressAutoHyphens w:val="0"/>
        <w:spacing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Budowa Centrum Opiekuńczo-Mieszkalnego "Ursynów"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>– zmniejszenie planu zadania o kwotę 200.000 zł i przeniesienie środków na 2025 rok w związku z planowanymi dostawami wyposażenia do obiektu COM.</w:t>
      </w:r>
    </w:p>
    <w:p w:rsidR="00AF41E5" w:rsidRPr="00AF41E5" w:rsidRDefault="00AF41E5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AF41E5">
        <w:rPr>
          <w:rFonts w:ascii="Calibri" w:eastAsia="Times New Roman" w:hAnsi="Calibri" w:cs="Calibri"/>
          <w:b/>
          <w:bCs/>
          <w:sz w:val="22"/>
          <w:lang w:eastAsia="pl-PL"/>
        </w:rPr>
        <w:t xml:space="preserve">Modernizacja budynku Przedszkola nr 79 przy ul. Kajakowej 10 - prace przygotowawcze </w:t>
      </w:r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– utworzenie nowego zadania z planem ogółem 230.425 zł w tym 130.425 zł w 2024 roku oraz 100.000 zł w 2025 roku w celu przeprowadzenia prac przygotowawczych w związku z koniecznością przebudowy warstw </w:t>
      </w:r>
      <w:proofErr w:type="spellStart"/>
      <w:r w:rsidRPr="00AF41E5">
        <w:rPr>
          <w:rFonts w:ascii="Calibri" w:eastAsia="Times New Roman" w:hAnsi="Calibri" w:cs="Calibri"/>
          <w:bCs/>
          <w:sz w:val="22"/>
          <w:lang w:eastAsia="pl-PL"/>
        </w:rPr>
        <w:t>podposadzkowych</w:t>
      </w:r>
      <w:proofErr w:type="spellEnd"/>
      <w:r w:rsidRPr="00AF41E5">
        <w:rPr>
          <w:rFonts w:ascii="Calibri" w:eastAsia="Times New Roman" w:hAnsi="Calibri" w:cs="Calibri"/>
          <w:bCs/>
          <w:sz w:val="22"/>
          <w:lang w:eastAsia="pl-PL"/>
        </w:rPr>
        <w:t xml:space="preserve"> oraz instalacji centralnego ogrzewania.</w:t>
      </w:r>
    </w:p>
    <w:p w:rsidR="00AF41E5" w:rsidRPr="00AF41E5" w:rsidRDefault="00AF41E5" w:rsidP="001E524D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sz w:val="22"/>
          <w:lang w:eastAsia="pl-PL"/>
        </w:rPr>
      </w:pPr>
      <w:r w:rsidRPr="00AF41E5">
        <w:rPr>
          <w:rFonts w:ascii="Calibri" w:eastAsia="Times New Roman" w:hAnsi="Calibri" w:cs="Calibri"/>
          <w:sz w:val="22"/>
          <w:lang w:eastAsia="pl-PL"/>
        </w:rPr>
        <w:t>W wyniku dokonanych zmian kwota dochodów i wydatków ulegnie zmniejszeniu o 4.990.000 zł.</w:t>
      </w:r>
    </w:p>
    <w:p w:rsidR="00AF41E5" w:rsidRPr="00886B95" w:rsidRDefault="00AF41E5" w:rsidP="001E524D">
      <w:pPr>
        <w:spacing w:after="120" w:line="300" w:lineRule="auto"/>
        <w:rPr>
          <w:rFonts w:cstheme="minorHAnsi"/>
          <w:sz w:val="22"/>
        </w:rPr>
      </w:pPr>
      <w:r w:rsidRPr="00886B95">
        <w:rPr>
          <w:rFonts w:cstheme="minorHAnsi"/>
          <w:sz w:val="22"/>
        </w:rPr>
        <w:t>W dyskusji udział wzięli radni: Piotr Antosiuk i Maciej Antosiuk.</w:t>
      </w:r>
    </w:p>
    <w:p w:rsidR="00AF41E5" w:rsidRPr="00886B95" w:rsidRDefault="00AF41E5" w:rsidP="001E524D">
      <w:pPr>
        <w:spacing w:after="120" w:line="300" w:lineRule="auto"/>
        <w:rPr>
          <w:rFonts w:cstheme="minorHAnsi"/>
          <w:sz w:val="22"/>
        </w:rPr>
      </w:pPr>
      <w:r w:rsidRPr="00886B95">
        <w:rPr>
          <w:rFonts w:cstheme="minorHAnsi"/>
          <w:sz w:val="22"/>
        </w:rPr>
        <w:t>W związku z pytaniami radnych Burmistrz Dzielnicy przekazał następujące informacje:</w:t>
      </w:r>
    </w:p>
    <w:p w:rsidR="00C171C9" w:rsidRPr="00886B95" w:rsidRDefault="003A5402" w:rsidP="00886B95">
      <w:pPr>
        <w:pStyle w:val="Akapitzlist"/>
        <w:numPr>
          <w:ilvl w:val="0"/>
          <w:numId w:val="30"/>
        </w:numPr>
        <w:spacing w:after="120" w:line="300" w:lineRule="auto"/>
        <w:rPr>
          <w:rFonts w:ascii="Calibri" w:hAnsi="Calibri" w:cstheme="minorHAnsi"/>
        </w:rPr>
      </w:pPr>
      <w:r w:rsidRPr="00886B95">
        <w:rPr>
          <w:rFonts w:ascii="Calibri" w:hAnsi="Calibri" w:cstheme="minorHAnsi"/>
        </w:rPr>
        <w:t xml:space="preserve">w dniu </w:t>
      </w:r>
      <w:r w:rsidR="00C171C9" w:rsidRPr="00886B95">
        <w:rPr>
          <w:rFonts w:ascii="Calibri" w:hAnsi="Calibri" w:cstheme="minorHAnsi"/>
        </w:rPr>
        <w:t>19.09.2024 r. planowane</w:t>
      </w:r>
      <w:r w:rsidR="00886B95" w:rsidRPr="00886B95">
        <w:rPr>
          <w:rFonts w:ascii="Calibri" w:hAnsi="Calibri" w:cstheme="minorHAnsi"/>
        </w:rPr>
        <w:t xml:space="preserve"> jest</w:t>
      </w:r>
      <w:r w:rsidR="00C171C9" w:rsidRPr="00886B95">
        <w:rPr>
          <w:rFonts w:ascii="Calibri" w:hAnsi="Calibri" w:cstheme="minorHAnsi"/>
        </w:rPr>
        <w:t xml:space="preserve"> otwarcie ofert w postępowaniu na wybór wykonawcy robót budowlanych przy ul. Stryjeńskich w okolicach ul. </w:t>
      </w:r>
      <w:proofErr w:type="spellStart"/>
      <w:r w:rsidR="00C171C9" w:rsidRPr="00886B95">
        <w:rPr>
          <w:rFonts w:ascii="Calibri" w:hAnsi="Calibri" w:cstheme="minorHAnsi"/>
        </w:rPr>
        <w:t>Kazury</w:t>
      </w:r>
      <w:proofErr w:type="spellEnd"/>
      <w:r w:rsidR="00C171C9" w:rsidRPr="00886B95">
        <w:rPr>
          <w:rFonts w:ascii="Calibri" w:hAnsi="Calibri" w:cstheme="minorHAnsi"/>
        </w:rPr>
        <w:t xml:space="preserve"> na potrzeby dojazdu do żłobka</w:t>
      </w:r>
      <w:r w:rsidRPr="00886B95">
        <w:rPr>
          <w:rFonts w:ascii="Calibri" w:hAnsi="Calibri" w:cstheme="minorHAnsi"/>
        </w:rPr>
        <w:t xml:space="preserve">; </w:t>
      </w:r>
      <w:r w:rsidR="00C171C9" w:rsidRPr="00886B95">
        <w:rPr>
          <w:rFonts w:ascii="Calibri" w:hAnsi="Calibri" w:cstheme="minorHAnsi"/>
        </w:rPr>
        <w:t>po dokonaniu zmian budżetowych w dniu 17.09.2024 r.</w:t>
      </w:r>
      <w:r w:rsidRPr="00886B95">
        <w:rPr>
          <w:rFonts w:ascii="Calibri" w:hAnsi="Calibri" w:cstheme="minorHAnsi"/>
        </w:rPr>
        <w:t>, jeżeli środki będą wystarczające, planowane jest podpisanie stosownej umowy; projekt umowy przewiduje 180 dni na wykonanie prac od momentu zawarcia umowy,</w:t>
      </w:r>
    </w:p>
    <w:p w:rsidR="00C171C9" w:rsidRPr="00886B95" w:rsidRDefault="003A5402" w:rsidP="00886B95">
      <w:pPr>
        <w:pStyle w:val="Akapitzlist"/>
        <w:widowControl/>
        <w:numPr>
          <w:ilvl w:val="0"/>
          <w:numId w:val="30"/>
        </w:numPr>
        <w:suppressAutoHyphens w:val="0"/>
        <w:spacing w:after="120" w:line="300" w:lineRule="auto"/>
        <w:rPr>
          <w:rFonts w:ascii="Calibri" w:eastAsia="Times New Roman" w:hAnsi="Calibri" w:cs="Calibri"/>
          <w:bCs/>
          <w:sz w:val="22"/>
          <w:lang w:eastAsia="pl-PL"/>
        </w:rPr>
      </w:pPr>
      <w:r w:rsidRPr="00886B95">
        <w:rPr>
          <w:rFonts w:ascii="Calibri" w:hAnsi="Calibri" w:cstheme="minorHAnsi"/>
        </w:rPr>
        <w:t xml:space="preserve">zadanie </w:t>
      </w:r>
      <w:r w:rsidRPr="00886B95">
        <w:rPr>
          <w:rFonts w:ascii="Calibri" w:eastAsia="Times New Roman" w:hAnsi="Calibri" w:cs="Calibri"/>
          <w:bCs/>
          <w:sz w:val="22"/>
          <w:lang w:eastAsia="pl-PL"/>
        </w:rPr>
        <w:t>Budowa Parku R. Kozłowskiego</w:t>
      </w:r>
      <w:r w:rsidRPr="00886B95">
        <w:rPr>
          <w:rFonts w:ascii="Calibri" w:eastAsia="Times New Roman" w:hAnsi="Calibri" w:cs="Calibri"/>
          <w:b/>
          <w:bCs/>
          <w:sz w:val="22"/>
          <w:lang w:eastAsia="pl-PL"/>
        </w:rPr>
        <w:t xml:space="preserve"> </w:t>
      </w:r>
      <w:r w:rsidRPr="00886B95">
        <w:rPr>
          <w:rFonts w:ascii="Calibri" w:eastAsia="Times New Roman" w:hAnsi="Calibri" w:cs="Calibri"/>
          <w:bCs/>
          <w:sz w:val="22"/>
          <w:lang w:eastAsia="pl-PL"/>
        </w:rPr>
        <w:t>zostało w 90% zrealizowane; w ramach oszczędności planowana jest budowa toalety ogólnodostępnej, w miejscu, gdzie podczas Dni Ursynowa znajduje się zaplecze sceny</w:t>
      </w:r>
      <w:r w:rsidR="00886B95" w:rsidRPr="00886B95">
        <w:rPr>
          <w:rFonts w:ascii="Calibri" w:eastAsia="Times New Roman" w:hAnsi="Calibri" w:cs="Calibri"/>
          <w:bCs/>
          <w:sz w:val="22"/>
          <w:lang w:eastAsia="pl-PL"/>
        </w:rPr>
        <w:t>; dokumentacja projektowa była niewystarczająca i nie została przyjęta przez Wydział Infrastruktury; prace projektowe trwają i po Dniach Ursynowa 2025</w:t>
      </w:r>
      <w:r w:rsidR="00886B95">
        <w:rPr>
          <w:rFonts w:ascii="Calibri" w:eastAsia="Times New Roman" w:hAnsi="Calibri" w:cs="Calibri"/>
          <w:bCs/>
          <w:sz w:val="22"/>
          <w:lang w:eastAsia="pl-PL"/>
        </w:rPr>
        <w:t xml:space="preserve"> ma być wydana decyzja o pozwoleniu na budowę i mają się rozpocząć prace budowlane.</w:t>
      </w:r>
    </w:p>
    <w:p w:rsidR="00FA2AFC" w:rsidRPr="00502E85" w:rsidRDefault="00AF41E5" w:rsidP="001E524D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Więcej c</w:t>
      </w:r>
      <w:r w:rsidR="00FA2AFC" w:rsidRPr="00502E85">
        <w:rPr>
          <w:rFonts w:cstheme="minorHAnsi"/>
          <w:sz w:val="22"/>
        </w:rPr>
        <w:t xml:space="preserve">hętnych do dyskusji nie było. </w:t>
      </w:r>
    </w:p>
    <w:p w:rsidR="00DA0D47" w:rsidRDefault="00DA0D47" w:rsidP="001E524D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</w:t>
      </w:r>
      <w:r>
        <w:rPr>
          <w:rFonts w:eastAsia="Calibri" w:cstheme="minorHAnsi"/>
          <w:sz w:val="22"/>
          <w:u w:val="single"/>
          <w:lang w:eastAsia="pl-PL"/>
        </w:rPr>
        <w:t xml:space="preserve"> Komisji:</w:t>
      </w:r>
    </w:p>
    <w:p w:rsidR="00DA0D47" w:rsidRDefault="00DA0D47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Komisja Budżetu i Finansów – opinia pozytywna,</w:t>
      </w:r>
    </w:p>
    <w:p w:rsidR="00DA0D47" w:rsidRDefault="00DA0D47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Komisja Edukacji i Sportu – opinia pozytywna,</w:t>
      </w:r>
    </w:p>
    <w:p w:rsidR="00DA0D47" w:rsidRPr="00DA0D47" w:rsidRDefault="00DA0D47" w:rsidP="001E524D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Komisja Zdrowia, Spraw Społecznych i Bezpieczeństwa – opinia pozytywna.</w:t>
      </w:r>
    </w:p>
    <w:p w:rsidR="00886B95" w:rsidRDefault="00886B95" w:rsidP="001E524D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</w:p>
    <w:p w:rsidR="006C0017" w:rsidRPr="006C0017" w:rsidRDefault="006C0017" w:rsidP="001E524D">
      <w:pPr>
        <w:autoSpaceDN w:val="0"/>
        <w:spacing w:after="120" w:line="300" w:lineRule="auto"/>
        <w:rPr>
          <w:rFonts w:eastAsia="Calibri" w:cstheme="minorHAnsi"/>
          <w:sz w:val="22"/>
          <w:u w:val="single"/>
          <w:lang w:eastAsia="pl-PL"/>
        </w:rPr>
      </w:pPr>
      <w:r w:rsidRPr="006C0017">
        <w:rPr>
          <w:rFonts w:eastAsia="Calibri" w:cstheme="minorHAnsi"/>
          <w:sz w:val="22"/>
          <w:u w:val="single"/>
          <w:lang w:eastAsia="pl-PL"/>
        </w:rPr>
        <w:t>Opinie klubów:</w:t>
      </w:r>
    </w:p>
    <w:p w:rsidR="006C0017" w:rsidRDefault="006C0017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Koalicja Obywatelska – opinia pozytywna,</w:t>
      </w:r>
    </w:p>
    <w:p w:rsidR="006C0017" w:rsidRDefault="006C0017" w:rsidP="001E524D">
      <w:pPr>
        <w:autoSpaceDN w:val="0"/>
        <w:spacing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t>Prawo i Sprawiedliwość – opinia pozytywna,</w:t>
      </w:r>
    </w:p>
    <w:p w:rsidR="006C0017" w:rsidRDefault="006C0017" w:rsidP="001E524D">
      <w:pPr>
        <w:autoSpaceDN w:val="0"/>
        <w:spacing w:after="120" w:line="300" w:lineRule="auto"/>
        <w:rPr>
          <w:rFonts w:eastAsia="Calibri" w:cstheme="minorHAnsi"/>
          <w:sz w:val="22"/>
          <w:lang w:eastAsia="pl-PL"/>
        </w:rPr>
      </w:pPr>
      <w:r>
        <w:rPr>
          <w:rFonts w:eastAsia="Calibri" w:cstheme="minorHAnsi"/>
          <w:sz w:val="22"/>
          <w:lang w:eastAsia="pl-PL"/>
        </w:rPr>
        <w:lastRenderedPageBreak/>
        <w:t>Projekt Ursynów – wypowie się w głosowaniu.</w:t>
      </w:r>
    </w:p>
    <w:p w:rsidR="00F05EA6" w:rsidRPr="00502E85" w:rsidRDefault="00F05EA6" w:rsidP="001E524D">
      <w:pPr>
        <w:autoSpaceDN w:val="0"/>
        <w:spacing w:line="300" w:lineRule="auto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Calibri" w:cstheme="minorHAnsi"/>
          <w:sz w:val="22"/>
          <w:lang w:eastAsia="pl-PL"/>
        </w:rPr>
        <w:t xml:space="preserve">Przewodnicząca </w:t>
      </w:r>
      <w:r w:rsidRPr="00502E85">
        <w:rPr>
          <w:rFonts w:eastAsia="SimSun" w:cstheme="minorHAnsi"/>
          <w:kern w:val="3"/>
          <w:sz w:val="22"/>
          <w:lang w:eastAsia="hi-IN" w:bidi="hi-IN"/>
        </w:rPr>
        <w:t xml:space="preserve">poddała pod głosowanie uchwałę, której projekt został przedstawiony na Druku Nr </w:t>
      </w:r>
      <w:r>
        <w:rPr>
          <w:rFonts w:eastAsia="SimSun" w:cstheme="minorHAnsi"/>
          <w:kern w:val="3"/>
          <w:sz w:val="22"/>
          <w:lang w:eastAsia="hi-IN" w:bidi="hi-IN"/>
        </w:rPr>
        <w:t>43</w:t>
      </w:r>
      <w:r w:rsidRPr="00502E85">
        <w:rPr>
          <w:rFonts w:eastAsia="SimSun" w:cstheme="minorHAnsi"/>
          <w:kern w:val="3"/>
          <w:sz w:val="22"/>
          <w:lang w:eastAsia="hi-IN" w:bidi="hi-IN"/>
        </w:rPr>
        <w:t>.</w:t>
      </w:r>
    </w:p>
    <w:p w:rsidR="00F05EA6" w:rsidRPr="00502E85" w:rsidRDefault="00F05EA6" w:rsidP="001E524D">
      <w:pPr>
        <w:autoSpaceDN w:val="0"/>
        <w:spacing w:after="120" w:line="300" w:lineRule="auto"/>
        <w:jc w:val="both"/>
        <w:rPr>
          <w:rFonts w:eastAsia="SimSun" w:cstheme="minorHAnsi"/>
          <w:kern w:val="3"/>
          <w:sz w:val="22"/>
          <w:lang w:eastAsia="hi-IN" w:bidi="hi-IN"/>
        </w:rPr>
      </w:pPr>
      <w:r w:rsidRPr="00502E85">
        <w:rPr>
          <w:rFonts w:eastAsia="SimSun" w:cstheme="minorHAnsi"/>
          <w:kern w:val="3"/>
          <w:sz w:val="22"/>
          <w:lang w:eastAsia="hi-IN" w:bidi="hi-IN"/>
        </w:rPr>
        <w:t>Wynik głosowania przedstawia się następująco:</w:t>
      </w:r>
    </w:p>
    <w:p w:rsidR="00F05EA6" w:rsidRPr="00502E85" w:rsidRDefault="00F05EA6" w:rsidP="001E524D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w głosowaniu oddano 2</w:t>
      </w:r>
      <w:r>
        <w:rPr>
          <w:rFonts w:eastAsia="SimSun" w:cstheme="minorHAnsi"/>
          <w:kern w:val="2"/>
          <w:sz w:val="22"/>
          <w:lang w:eastAsia="hi-IN" w:bidi="hi-IN"/>
        </w:rPr>
        <w:t>2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głosy, w tym:</w:t>
      </w:r>
    </w:p>
    <w:p w:rsidR="00F05EA6" w:rsidRPr="00502E85" w:rsidRDefault="00F05EA6" w:rsidP="001E524D">
      <w:pPr>
        <w:spacing w:after="120" w:line="300" w:lineRule="auto"/>
        <w:jc w:val="center"/>
        <w:rPr>
          <w:rFonts w:eastAsia="SimSun" w:cstheme="minorHAnsi"/>
          <w:kern w:val="2"/>
          <w:sz w:val="22"/>
          <w:lang w:eastAsia="hi-IN" w:bidi="hi-IN"/>
        </w:rPr>
      </w:pPr>
      <w:r w:rsidRPr="00502E85">
        <w:rPr>
          <w:rFonts w:eastAsia="SimSun" w:cstheme="minorHAnsi"/>
          <w:kern w:val="2"/>
          <w:sz w:val="22"/>
          <w:lang w:eastAsia="hi-IN" w:bidi="hi-IN"/>
        </w:rPr>
        <w:t>za –  2</w:t>
      </w:r>
      <w:r>
        <w:rPr>
          <w:rFonts w:eastAsia="SimSun" w:cstheme="minorHAnsi"/>
          <w:kern w:val="2"/>
          <w:sz w:val="22"/>
          <w:lang w:eastAsia="hi-IN" w:bidi="hi-IN"/>
        </w:rPr>
        <w:t>2</w:t>
      </w:r>
      <w:r w:rsidRPr="00502E85">
        <w:rPr>
          <w:rFonts w:eastAsia="SimSun" w:cstheme="minorHAnsi"/>
          <w:kern w:val="2"/>
          <w:sz w:val="22"/>
          <w:lang w:eastAsia="hi-IN" w:bidi="hi-IN"/>
        </w:rPr>
        <w:t xml:space="preserve"> głosy,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>przeciw –  0 głosów,</w:t>
      </w:r>
      <w:r w:rsidRPr="00502E85">
        <w:rPr>
          <w:rFonts w:eastAsia="SimSun" w:cstheme="minorHAnsi"/>
          <w:kern w:val="2"/>
          <w:sz w:val="22"/>
          <w:lang w:eastAsia="hi-IN" w:bidi="hi-IN"/>
        </w:rPr>
        <w:br/>
        <w:t>wstrzymujący się –  0 głosów.</w:t>
      </w:r>
    </w:p>
    <w:p w:rsidR="00F05EA6" w:rsidRPr="00502E85" w:rsidRDefault="00F05EA6" w:rsidP="001E524D">
      <w:pPr>
        <w:spacing w:after="120" w:line="300" w:lineRule="auto"/>
        <w:rPr>
          <w:rFonts w:eastAsia="SimSun" w:cstheme="minorHAnsi"/>
          <w:kern w:val="2"/>
          <w:sz w:val="22"/>
          <w:lang w:eastAsia="pl-PL"/>
        </w:rPr>
      </w:pPr>
      <w:r w:rsidRPr="00502E85">
        <w:rPr>
          <w:rFonts w:eastAsia="SimSun" w:cstheme="minorHAnsi"/>
          <w:kern w:val="2"/>
          <w:sz w:val="22"/>
          <w:lang w:eastAsia="pl-PL"/>
        </w:rPr>
        <w:t xml:space="preserve">Przewodnicząca poinformowała, że Rada Dzielnicy Ursynów m.st. Warszawy, podjęła uchwałę w sprawie wyrażenia opinii o zmianach w Załączniku Dzielnicowym do budżetu m.st. Warszawy na 2024 r, zaproponowanych przez Zarząd Dzielnicy Ursynów m.st. Warszawy w Uchwale nr </w:t>
      </w:r>
      <w:r>
        <w:rPr>
          <w:rFonts w:eastAsia="SimSun" w:cstheme="minorHAnsi"/>
          <w:kern w:val="2"/>
          <w:sz w:val="22"/>
          <w:lang w:eastAsia="pl-PL"/>
        </w:rPr>
        <w:t>89</w:t>
      </w:r>
      <w:r w:rsidRPr="00502E85">
        <w:rPr>
          <w:rFonts w:eastAsia="SimSun" w:cstheme="minorHAnsi"/>
          <w:kern w:val="2"/>
          <w:sz w:val="22"/>
          <w:lang w:eastAsia="pl-PL"/>
        </w:rPr>
        <w:t xml:space="preserve">/2024 z </w:t>
      </w:r>
      <w:r>
        <w:rPr>
          <w:rFonts w:eastAsia="SimSun" w:cstheme="minorHAnsi"/>
          <w:kern w:val="2"/>
          <w:sz w:val="22"/>
          <w:lang w:eastAsia="pl-PL"/>
        </w:rPr>
        <w:t xml:space="preserve"> 9 września </w:t>
      </w:r>
      <w:r w:rsidRPr="00502E85">
        <w:rPr>
          <w:rFonts w:eastAsia="SimSun" w:cstheme="minorHAnsi"/>
          <w:kern w:val="2"/>
          <w:sz w:val="22"/>
          <w:lang w:eastAsia="pl-PL"/>
        </w:rPr>
        <w:t>2024 r.</w:t>
      </w:r>
    </w:p>
    <w:p w:rsidR="00F05EA6" w:rsidRPr="00502E85" w:rsidRDefault="00F05EA6" w:rsidP="001E524D">
      <w:pPr>
        <w:spacing w:after="120" w:line="300" w:lineRule="auto"/>
        <w:rPr>
          <w:rFonts w:eastAsia="SimSun" w:cstheme="minorHAnsi"/>
          <w:b/>
          <w:kern w:val="2"/>
          <w:sz w:val="22"/>
          <w:lang w:eastAsia="hi-IN" w:bidi="hi-IN"/>
        </w:rPr>
      </w:pPr>
      <w:r w:rsidRPr="00502E85">
        <w:rPr>
          <w:rFonts w:eastAsia="SimSun" w:cstheme="minorHAnsi"/>
          <w:b/>
          <w:kern w:val="2"/>
          <w:sz w:val="22"/>
          <w:lang w:eastAsia="hi-IN" w:bidi="hi-IN"/>
        </w:rPr>
        <w:t xml:space="preserve">Po zarejestrowaniu uchwała otrzymała numer </w:t>
      </w:r>
      <w:r>
        <w:rPr>
          <w:rFonts w:eastAsia="SimSun" w:cstheme="minorHAnsi"/>
          <w:b/>
          <w:kern w:val="2"/>
          <w:sz w:val="22"/>
          <w:lang w:eastAsia="hi-IN" w:bidi="hi-IN"/>
        </w:rPr>
        <w:t>V</w:t>
      </w:r>
      <w:r w:rsidRPr="00502E85">
        <w:rPr>
          <w:rFonts w:eastAsia="SimSun" w:cstheme="minorHAnsi"/>
          <w:b/>
          <w:kern w:val="2"/>
          <w:sz w:val="22"/>
          <w:lang w:eastAsia="hi-IN" w:bidi="hi-IN"/>
        </w:rPr>
        <w:t>I/</w:t>
      </w:r>
      <w:r>
        <w:rPr>
          <w:rFonts w:eastAsia="SimSun" w:cstheme="minorHAnsi"/>
          <w:b/>
          <w:kern w:val="2"/>
          <w:sz w:val="22"/>
          <w:lang w:eastAsia="hi-IN" w:bidi="hi-IN"/>
        </w:rPr>
        <w:t>4</w:t>
      </w:r>
      <w:r w:rsidR="0048481F">
        <w:rPr>
          <w:rFonts w:eastAsia="SimSun" w:cstheme="minorHAnsi"/>
          <w:b/>
          <w:kern w:val="2"/>
          <w:sz w:val="22"/>
          <w:lang w:eastAsia="hi-IN" w:bidi="hi-IN"/>
        </w:rPr>
        <w:t>7</w:t>
      </w:r>
      <w:r w:rsidRPr="00502E85">
        <w:rPr>
          <w:rFonts w:eastAsia="SimSun" w:cstheme="minorHAnsi"/>
          <w:b/>
          <w:kern w:val="2"/>
          <w:sz w:val="22"/>
          <w:lang w:eastAsia="hi-IN" w:bidi="hi-IN"/>
        </w:rPr>
        <w:t>/2024.</w:t>
      </w:r>
    </w:p>
    <w:p w:rsidR="007336E2" w:rsidRDefault="00426AE7" w:rsidP="001E524D">
      <w:pPr>
        <w:spacing w:line="300" w:lineRule="auto"/>
        <w:rPr>
          <w:rFonts w:eastAsia="SimSun" w:cstheme="minorHAnsi"/>
          <w:b/>
          <w:bCs/>
          <w:kern w:val="2"/>
          <w:sz w:val="22"/>
          <w:lang w:eastAsia="pl-PL"/>
        </w:rPr>
      </w:pPr>
      <w:r w:rsidRPr="00502E85">
        <w:rPr>
          <w:rFonts w:eastAsia="SimSun" w:cstheme="minorHAnsi"/>
          <w:b/>
          <w:bCs/>
          <w:kern w:val="2"/>
          <w:sz w:val="22"/>
          <w:lang w:eastAsia="pl-PL"/>
        </w:rPr>
        <w:t>ad 5</w:t>
      </w:r>
      <w:r w:rsidR="007336E2" w:rsidRPr="007336E2">
        <w:t xml:space="preserve"> </w:t>
      </w:r>
    </w:p>
    <w:p w:rsidR="003F7757" w:rsidRDefault="007336E2" w:rsidP="001E524D">
      <w:pPr>
        <w:spacing w:line="300" w:lineRule="auto"/>
        <w:rPr>
          <w:rFonts w:eastAsia="SimSun" w:cstheme="minorHAnsi"/>
          <w:b/>
          <w:bCs/>
          <w:kern w:val="2"/>
          <w:sz w:val="22"/>
          <w:lang w:eastAsia="pl-PL"/>
        </w:rPr>
      </w:pPr>
      <w:r w:rsidRPr="007336E2">
        <w:rPr>
          <w:rFonts w:eastAsia="SimSun" w:cstheme="minorHAnsi"/>
          <w:b/>
          <w:bCs/>
          <w:kern w:val="2"/>
          <w:sz w:val="22"/>
          <w:lang w:eastAsia="pl-PL"/>
        </w:rPr>
        <w:t>Interpelacje, zapytania i wolne wnioski.</w:t>
      </w:r>
    </w:p>
    <w:p w:rsidR="000654AF" w:rsidRPr="000654AF" w:rsidRDefault="000654AF" w:rsidP="001E524D">
      <w:pPr>
        <w:spacing w:after="120" w:line="300" w:lineRule="auto"/>
        <w:rPr>
          <w:rFonts w:ascii="Calibri" w:eastAsia="Times New Roman" w:hAnsi="Calibri" w:cs="Calibri"/>
          <w:kern w:val="2"/>
          <w:sz w:val="22"/>
          <w:lang w:eastAsia="hi-IN" w:bidi="hi-IN"/>
        </w:rPr>
      </w:pPr>
      <w:r w:rsidRPr="000654AF">
        <w:rPr>
          <w:rFonts w:ascii="Calibri" w:eastAsia="Times New Roman" w:hAnsi="Calibri" w:cs="Calibri"/>
          <w:kern w:val="2"/>
          <w:sz w:val="22"/>
          <w:lang w:eastAsia="hi-IN" w:bidi="hi-IN"/>
        </w:rPr>
        <w:t>Do protokołu interpelacje złożyli następujący radni:</w:t>
      </w:r>
    </w:p>
    <w:p w:rsidR="001D093E" w:rsidRDefault="001D093E" w:rsidP="001E524D">
      <w:pPr>
        <w:widowControl/>
        <w:numPr>
          <w:ilvl w:val="0"/>
          <w:numId w:val="31"/>
        </w:numPr>
        <w:suppressAutoHyphens w:val="0"/>
        <w:spacing w:after="160" w:line="300" w:lineRule="auto"/>
        <w:ind w:left="567" w:hanging="425"/>
        <w:contextualSpacing/>
        <w:rPr>
          <w:rFonts w:ascii="Calibri" w:eastAsia="Times New Roman" w:hAnsi="Calibri" w:cs="Calibri"/>
          <w:kern w:val="2"/>
          <w:sz w:val="22"/>
          <w:lang w:eastAsia="hi-IN" w:bidi="hi-IN"/>
        </w:rPr>
      </w:pPr>
      <w:r>
        <w:rPr>
          <w:rFonts w:ascii="Calibri" w:eastAsia="Times New Roman" w:hAnsi="Calibri" w:cs="Calibri"/>
          <w:kern w:val="2"/>
          <w:sz w:val="22"/>
          <w:lang w:eastAsia="hi-IN" w:bidi="hi-IN"/>
        </w:rPr>
        <w:t>Antoni Pomianowski w sprawie zmian projektu przebudowy ul. Farbiarskiej,</w:t>
      </w:r>
    </w:p>
    <w:p w:rsidR="000654AF" w:rsidRDefault="000654AF" w:rsidP="001E524D">
      <w:pPr>
        <w:widowControl/>
        <w:numPr>
          <w:ilvl w:val="0"/>
          <w:numId w:val="31"/>
        </w:numPr>
        <w:suppressAutoHyphens w:val="0"/>
        <w:spacing w:after="160" w:line="300" w:lineRule="auto"/>
        <w:ind w:left="567" w:hanging="425"/>
        <w:contextualSpacing/>
        <w:rPr>
          <w:rFonts w:ascii="Calibri" w:eastAsia="Times New Roman" w:hAnsi="Calibri" w:cs="Calibri"/>
          <w:kern w:val="2"/>
          <w:sz w:val="22"/>
          <w:lang w:eastAsia="hi-IN" w:bidi="hi-IN"/>
        </w:rPr>
      </w:pPr>
      <w:r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Olga Górna </w:t>
      </w:r>
      <w:r w:rsidRPr="000654AF">
        <w:rPr>
          <w:rFonts w:ascii="Calibri" w:eastAsia="Times New Roman" w:hAnsi="Calibri" w:cs="Calibri"/>
          <w:kern w:val="2"/>
          <w:sz w:val="22"/>
          <w:lang w:eastAsia="hi-IN" w:bidi="hi-IN"/>
        </w:rPr>
        <w:t>w spraw</w:t>
      </w:r>
      <w:r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ie </w:t>
      </w:r>
      <w:r w:rsidRPr="000654AF">
        <w:rPr>
          <w:rFonts w:ascii="Calibri" w:eastAsia="Times New Roman" w:hAnsi="Calibri" w:cs="Calibri"/>
          <w:kern w:val="2"/>
          <w:sz w:val="22"/>
          <w:lang w:eastAsia="hi-IN" w:bidi="hi-IN"/>
        </w:rPr>
        <w:t>poprawy widoczności i bezpieczeństwa pieszych na ul. Kujawiaka</w:t>
      </w:r>
      <w:r>
        <w:rPr>
          <w:rFonts w:ascii="Calibri" w:eastAsia="Times New Roman" w:hAnsi="Calibri" w:cs="Calibri"/>
          <w:kern w:val="2"/>
          <w:sz w:val="22"/>
          <w:lang w:eastAsia="hi-IN" w:bidi="hi-IN"/>
        </w:rPr>
        <w:t>,</w:t>
      </w:r>
    </w:p>
    <w:p w:rsidR="000654AF" w:rsidRDefault="000654AF" w:rsidP="001E524D">
      <w:pPr>
        <w:widowControl/>
        <w:numPr>
          <w:ilvl w:val="0"/>
          <w:numId w:val="31"/>
        </w:numPr>
        <w:suppressAutoHyphens w:val="0"/>
        <w:spacing w:after="160" w:line="300" w:lineRule="auto"/>
        <w:ind w:left="567" w:hanging="425"/>
        <w:contextualSpacing/>
        <w:rPr>
          <w:rFonts w:ascii="Calibri" w:eastAsia="Times New Roman" w:hAnsi="Calibri" w:cs="Calibri"/>
          <w:kern w:val="2"/>
          <w:sz w:val="22"/>
          <w:lang w:eastAsia="hi-IN" w:bidi="hi-IN"/>
        </w:rPr>
      </w:pPr>
      <w:r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Maciej Antosiuk w sprawach: </w:t>
      </w:r>
    </w:p>
    <w:p w:rsidR="000654AF" w:rsidRPr="000654AF" w:rsidRDefault="000654AF" w:rsidP="001E524D">
      <w:pPr>
        <w:widowControl/>
        <w:suppressAutoHyphens w:val="0"/>
        <w:spacing w:after="160" w:line="300" w:lineRule="auto"/>
        <w:ind w:left="709" w:hanging="142"/>
        <w:contextualSpacing/>
        <w:rPr>
          <w:rFonts w:ascii="Calibri" w:eastAsia="Times New Roman" w:hAnsi="Calibri" w:cs="Calibri"/>
          <w:sz w:val="22"/>
        </w:rPr>
      </w:pPr>
      <w:r w:rsidRPr="000654AF">
        <w:rPr>
          <w:rFonts w:ascii="Calibri" w:eastAsia="Times New Roman" w:hAnsi="Calibri" w:cs="Calibri"/>
          <w:sz w:val="22"/>
        </w:rPr>
        <w:t>- bazarku „Na Dołku”,</w:t>
      </w:r>
    </w:p>
    <w:p w:rsidR="000654AF" w:rsidRDefault="000654AF" w:rsidP="001E524D">
      <w:pPr>
        <w:widowControl/>
        <w:suppressAutoHyphens w:val="0"/>
        <w:spacing w:after="160" w:line="300" w:lineRule="auto"/>
        <w:ind w:left="709" w:hanging="142"/>
        <w:contextualSpacing/>
        <w:rPr>
          <w:rFonts w:ascii="Calibri" w:eastAsia="Times New Roman" w:hAnsi="Calibri" w:cs="Calibri"/>
          <w:sz w:val="22"/>
        </w:rPr>
      </w:pPr>
      <w:r w:rsidRPr="000654AF">
        <w:rPr>
          <w:rFonts w:ascii="Calibri" w:eastAsia="Times New Roman" w:hAnsi="Calibri" w:cs="Calibri"/>
          <w:sz w:val="22"/>
        </w:rPr>
        <w:t>- ekranów akustycznych przy ul. Rosoła.</w:t>
      </w:r>
    </w:p>
    <w:p w:rsidR="0057292B" w:rsidRPr="0057292B" w:rsidRDefault="0057292B" w:rsidP="0057292B">
      <w:pPr>
        <w:widowControl/>
        <w:numPr>
          <w:ilvl w:val="0"/>
          <w:numId w:val="31"/>
        </w:numPr>
        <w:suppressAutoHyphens w:val="0"/>
        <w:spacing w:after="120" w:line="300" w:lineRule="auto"/>
        <w:ind w:left="567" w:hanging="425"/>
        <w:rPr>
          <w:rFonts w:ascii="Calibri" w:eastAsia="Times New Roman" w:hAnsi="Calibri" w:cs="Calibri"/>
          <w:kern w:val="2"/>
          <w:sz w:val="22"/>
          <w:lang w:eastAsia="hi-IN" w:bidi="hi-IN"/>
        </w:rPr>
      </w:pPr>
      <w:r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Łukasz Błaszczyk w sprawie </w:t>
      </w:r>
      <w:r w:rsidRPr="000654AF">
        <w:rPr>
          <w:rFonts w:ascii="Calibri" w:eastAsia="Times New Roman" w:hAnsi="Calibri" w:cs="Calibri"/>
          <w:kern w:val="2"/>
          <w:sz w:val="22"/>
          <w:lang w:eastAsia="hi-IN" w:bidi="hi-IN"/>
        </w:rPr>
        <w:t>hałasu ze Stacji Techniczno-Postojowej Metra na Kabatach</w:t>
      </w:r>
      <w:r>
        <w:rPr>
          <w:rFonts w:ascii="Calibri" w:eastAsia="Times New Roman" w:hAnsi="Calibri" w:cs="Calibri"/>
          <w:kern w:val="2"/>
          <w:sz w:val="22"/>
          <w:lang w:eastAsia="hi-IN" w:bidi="hi-IN"/>
        </w:rPr>
        <w:t>.</w:t>
      </w:r>
      <w:r w:rsidRPr="0057292B">
        <w:rPr>
          <w:rFonts w:ascii="Calibri" w:eastAsia="Times New Roman" w:hAnsi="Calibri" w:cs="Calibri"/>
          <w:sz w:val="22"/>
        </w:rPr>
        <w:tab/>
      </w:r>
    </w:p>
    <w:p w:rsidR="000654AF" w:rsidRDefault="001D093E" w:rsidP="001D093E">
      <w:pPr>
        <w:widowControl/>
        <w:suppressAutoHyphens w:val="0"/>
        <w:spacing w:after="120" w:line="300" w:lineRule="auto"/>
        <w:rPr>
          <w:rFonts w:ascii="Calibri" w:eastAsia="Times New Roman" w:hAnsi="Calibri" w:cs="Calibri"/>
          <w:kern w:val="2"/>
          <w:sz w:val="22"/>
          <w:lang w:eastAsia="hi-IN" w:bidi="hi-IN"/>
        </w:rPr>
      </w:pPr>
      <w:r>
        <w:rPr>
          <w:rFonts w:ascii="Calibri" w:eastAsia="Times New Roman" w:hAnsi="Calibri" w:cs="Calibri"/>
          <w:kern w:val="2"/>
          <w:sz w:val="22"/>
          <w:lang w:eastAsia="hi-IN" w:bidi="hi-IN"/>
        </w:rPr>
        <w:t>Radna Olga Górna AV do wypowiedzi radnego Antoniego Pomianowskiego wyjaśniła, że zgłoszony temat projektu przebudowy ul. Farbiarskiej jest przedmiotem zainteresowania od kilku tygod</w:t>
      </w:r>
      <w:r w:rsidR="00F9287A">
        <w:rPr>
          <w:rFonts w:ascii="Calibri" w:eastAsia="Times New Roman" w:hAnsi="Calibri" w:cs="Calibri"/>
          <w:kern w:val="2"/>
          <w:sz w:val="22"/>
          <w:lang w:eastAsia="hi-IN" w:bidi="hi-IN"/>
        </w:rPr>
        <w:t>ni. Mieszkańcy złożyli petycję</w:t>
      </w:r>
      <w:r>
        <w:rPr>
          <w:rFonts w:ascii="Calibri" w:eastAsia="Times New Roman" w:hAnsi="Calibri" w:cs="Calibri"/>
          <w:kern w:val="2"/>
          <w:sz w:val="22"/>
          <w:lang w:eastAsia="hi-IN" w:bidi="hi-IN"/>
        </w:rPr>
        <w:t>, a w Urzędzie Dzielnicy Ursynów m.st. Warszawy odbyło się kilka spotkań z pracownikami Wydziału Infrastruktury, podczas których mieszkańcy uzyskali odpow</w:t>
      </w:r>
      <w:r w:rsidR="00F9287A"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iedzi na zgłoszone pytania i wątpliwości. Okazało się, że projekt nie jest przeskalowany, a szerokość drogi została ograniczona do minimum, biorąc pod uwagę duży zakres prac, który będzie wykonywany. </w:t>
      </w:r>
      <w:r w:rsidR="0057292B"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Nie ma też planu wykorzystania odcinka ul. Farbiarskiej dla ruchu tranzytowego do ul. </w:t>
      </w:r>
      <w:proofErr w:type="spellStart"/>
      <w:r w:rsidR="0057292B">
        <w:rPr>
          <w:rFonts w:ascii="Calibri" w:eastAsia="Times New Roman" w:hAnsi="Calibri" w:cs="Calibri"/>
          <w:kern w:val="2"/>
          <w:sz w:val="22"/>
          <w:lang w:eastAsia="hi-IN" w:bidi="hi-IN"/>
        </w:rPr>
        <w:t>Karczunkowskiej</w:t>
      </w:r>
      <w:proofErr w:type="spellEnd"/>
      <w:r w:rsidR="0057292B">
        <w:rPr>
          <w:rFonts w:ascii="Calibri" w:eastAsia="Times New Roman" w:hAnsi="Calibri" w:cs="Calibri"/>
          <w:kern w:val="2"/>
          <w:sz w:val="22"/>
          <w:lang w:eastAsia="hi-IN" w:bidi="hi-IN"/>
        </w:rPr>
        <w:t xml:space="preserve">. Olga Górna zachęciła radnego Antoniego Pomianowskiego do kontaktu w przypadku pytań dotyczących tej sprawy, ponieważ jest w nią zaangażowana i posiada na jej temat wiedzę. </w:t>
      </w:r>
    </w:p>
    <w:p w:rsidR="00377027" w:rsidRDefault="00377027" w:rsidP="00E45A81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Radny Krystian Malesa zaprosił radnych i wszystkich zainteresowanych mieszkańców, do udziału we w</w:t>
      </w:r>
      <w:r w:rsidRPr="00377027">
        <w:rPr>
          <w:rFonts w:cstheme="minorHAnsi"/>
          <w:sz w:val="22"/>
        </w:rPr>
        <w:t xml:space="preserve">spólnym posiedzeniu Komisji Architektury, Mobilności, Inwestycji i Ochrony Środowiska, Komisji Zielonego Ursynowa oraz Komisji Przedsiębiorczości i Kultury, podczas którego planowana jest dyskusja i wysłuchanie mieszkańców w sprawie planu ogólnego </w:t>
      </w:r>
      <w:r>
        <w:rPr>
          <w:rFonts w:cstheme="minorHAnsi"/>
          <w:sz w:val="22"/>
        </w:rPr>
        <w:t xml:space="preserve">i </w:t>
      </w:r>
      <w:r w:rsidRPr="00377027">
        <w:rPr>
          <w:rFonts w:cstheme="minorHAnsi"/>
          <w:sz w:val="22"/>
        </w:rPr>
        <w:t>strategii rozwoju Warszawy 2040 plus</w:t>
      </w:r>
      <w:r>
        <w:rPr>
          <w:rFonts w:cstheme="minorHAnsi"/>
          <w:sz w:val="22"/>
        </w:rPr>
        <w:t xml:space="preserve"> dla </w:t>
      </w:r>
      <w:r w:rsidRPr="00377027">
        <w:rPr>
          <w:rFonts w:cstheme="minorHAnsi"/>
          <w:sz w:val="22"/>
        </w:rPr>
        <w:t>m.st. Warszawy</w:t>
      </w:r>
      <w:r w:rsidR="00E45A81" w:rsidRPr="00E45A81">
        <w:t xml:space="preserve"> </w:t>
      </w:r>
      <w:r w:rsidR="00E45A81" w:rsidRPr="00E45A81">
        <w:rPr>
          <w:rFonts w:cstheme="minorHAnsi"/>
          <w:sz w:val="22"/>
        </w:rPr>
        <w:t>w poniedziałek 23.09.2024 r. o godz. 18.00</w:t>
      </w:r>
      <w:r>
        <w:rPr>
          <w:rFonts w:cstheme="minorHAnsi"/>
          <w:sz w:val="22"/>
        </w:rPr>
        <w:t>.</w:t>
      </w:r>
    </w:p>
    <w:p w:rsidR="009B42ED" w:rsidRPr="0057508A" w:rsidRDefault="00007ABA" w:rsidP="001E524D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Przewodnicząc</w:t>
      </w:r>
      <w:r w:rsidR="00C12CD8" w:rsidRPr="00502E85">
        <w:rPr>
          <w:rFonts w:cstheme="minorHAnsi"/>
          <w:sz w:val="22"/>
        </w:rPr>
        <w:t>a</w:t>
      </w:r>
      <w:r w:rsidRPr="00502E85">
        <w:rPr>
          <w:rFonts w:cstheme="minorHAnsi"/>
          <w:sz w:val="22"/>
        </w:rPr>
        <w:t xml:space="preserve"> Rady Dzielnicy Ursynów m.st. Warszawy </w:t>
      </w:r>
      <w:r w:rsidR="00C12CD8" w:rsidRPr="00502E85">
        <w:rPr>
          <w:rFonts w:cstheme="minorHAnsi"/>
          <w:sz w:val="22"/>
        </w:rPr>
        <w:t>Karolina</w:t>
      </w:r>
      <w:r w:rsidRPr="00502E85">
        <w:rPr>
          <w:rFonts w:cstheme="minorHAnsi"/>
          <w:b/>
          <w:sz w:val="22"/>
        </w:rPr>
        <w:t xml:space="preserve"> </w:t>
      </w:r>
      <w:r w:rsidR="00C12CD8" w:rsidRPr="00502E85">
        <w:rPr>
          <w:rFonts w:cstheme="minorHAnsi"/>
          <w:sz w:val="22"/>
        </w:rPr>
        <w:t xml:space="preserve">Mioduszewska </w:t>
      </w:r>
      <w:r w:rsidR="0048481F">
        <w:rPr>
          <w:rFonts w:cstheme="minorHAnsi"/>
          <w:sz w:val="22"/>
        </w:rPr>
        <w:t>poinformowała, że</w:t>
      </w:r>
      <w:r w:rsidR="009B42ED">
        <w:rPr>
          <w:rFonts w:cstheme="minorHAnsi"/>
          <w:sz w:val="22"/>
        </w:rPr>
        <w:t xml:space="preserve"> w związku z </w:t>
      </w:r>
      <w:r w:rsidR="000675A2">
        <w:rPr>
          <w:rFonts w:cstheme="minorHAnsi"/>
          <w:sz w:val="22"/>
        </w:rPr>
        <w:t>trwającą od kilku dni powodzią w południowo zachodniej Polsce i ogromnymi zniszczeniami</w:t>
      </w:r>
      <w:r w:rsidR="0057508A">
        <w:rPr>
          <w:rFonts w:cstheme="minorHAnsi"/>
          <w:sz w:val="22"/>
        </w:rPr>
        <w:t>,</w:t>
      </w:r>
      <w:r w:rsidR="009B42ED">
        <w:rPr>
          <w:rFonts w:cstheme="minorHAnsi"/>
          <w:sz w:val="22"/>
        </w:rPr>
        <w:t xml:space="preserve"> </w:t>
      </w:r>
      <w:r w:rsidR="0057508A">
        <w:rPr>
          <w:rFonts w:cstheme="minorHAnsi"/>
          <w:sz w:val="22"/>
        </w:rPr>
        <w:t>prezydent</w:t>
      </w:r>
      <w:r w:rsidR="0048481F" w:rsidRPr="0048481F">
        <w:rPr>
          <w:rFonts w:cstheme="minorHAnsi"/>
          <w:sz w:val="22"/>
        </w:rPr>
        <w:t xml:space="preserve"> Rafał Trzaskowski </w:t>
      </w:r>
      <w:r w:rsidR="0057508A">
        <w:rPr>
          <w:rFonts w:cstheme="minorHAnsi"/>
          <w:sz w:val="22"/>
        </w:rPr>
        <w:t xml:space="preserve">podjął decyzję o uruchomieniu zbiórki </w:t>
      </w:r>
      <w:r w:rsidR="0048481F" w:rsidRPr="0048481F">
        <w:rPr>
          <w:rFonts w:cstheme="minorHAnsi"/>
          <w:sz w:val="22"/>
        </w:rPr>
        <w:t xml:space="preserve"> najpotrzebniejszych artykułów dla </w:t>
      </w:r>
      <w:r w:rsidR="000675A2">
        <w:rPr>
          <w:rFonts w:cstheme="minorHAnsi"/>
          <w:sz w:val="22"/>
        </w:rPr>
        <w:lastRenderedPageBreak/>
        <w:t>osób poszkodowanych, które w wielu przypadkach utraciły dorobek całego życia</w:t>
      </w:r>
      <w:r w:rsidR="0048481F" w:rsidRPr="0048481F">
        <w:rPr>
          <w:rFonts w:cstheme="minorHAnsi"/>
          <w:sz w:val="22"/>
        </w:rPr>
        <w:t>.</w:t>
      </w:r>
      <w:r w:rsidR="009B42ED">
        <w:rPr>
          <w:rFonts w:cstheme="minorHAnsi"/>
          <w:sz w:val="22"/>
        </w:rPr>
        <w:t xml:space="preserve"> Punkty odbioru darów są organizowane </w:t>
      </w:r>
      <w:r w:rsidR="009B42ED" w:rsidRPr="009B42ED">
        <w:rPr>
          <w:rFonts w:cstheme="minorHAnsi"/>
          <w:sz w:val="22"/>
        </w:rPr>
        <w:t>we wszystkich urzędach dzielnic</w:t>
      </w:r>
      <w:r w:rsidR="009B42ED">
        <w:rPr>
          <w:rFonts w:cstheme="minorHAnsi"/>
          <w:sz w:val="22"/>
        </w:rPr>
        <w:t xml:space="preserve">, w tym również na Ursynowie, gdzie </w:t>
      </w:r>
      <w:r w:rsidR="009B42ED" w:rsidRPr="009B42ED">
        <w:rPr>
          <w:rFonts w:cstheme="minorHAnsi"/>
          <w:sz w:val="22"/>
        </w:rPr>
        <w:t xml:space="preserve">zbiórka </w:t>
      </w:r>
      <w:r w:rsidR="00927514">
        <w:rPr>
          <w:rFonts w:cstheme="minorHAnsi"/>
          <w:sz w:val="22"/>
        </w:rPr>
        <w:t>odbywa się</w:t>
      </w:r>
      <w:r w:rsidR="009B42ED" w:rsidRPr="009B42ED">
        <w:rPr>
          <w:rFonts w:cstheme="minorHAnsi"/>
          <w:sz w:val="22"/>
        </w:rPr>
        <w:t xml:space="preserve"> w godzinach pracy Urzędu Dzielnicy Ursynów w holu na parterze.</w:t>
      </w:r>
    </w:p>
    <w:p w:rsidR="00927514" w:rsidRDefault="009B42ED" w:rsidP="00B80705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Przewodnicząca </w:t>
      </w:r>
      <w:r w:rsidR="00927514">
        <w:rPr>
          <w:rFonts w:cstheme="minorHAnsi"/>
          <w:sz w:val="22"/>
        </w:rPr>
        <w:t xml:space="preserve">podziękowała mieszkańcom Ursynowa, którzy zaangażowali się w akcję pomocy dla powodzian i wykazali się przy tym dużą </w:t>
      </w:r>
      <w:r w:rsidR="00927514" w:rsidRPr="00927514">
        <w:rPr>
          <w:rFonts w:cstheme="minorHAnsi"/>
          <w:sz w:val="22"/>
        </w:rPr>
        <w:t>hojnością</w:t>
      </w:r>
      <w:r w:rsidR="00927514">
        <w:rPr>
          <w:rFonts w:cstheme="minorHAnsi"/>
          <w:sz w:val="22"/>
        </w:rPr>
        <w:t xml:space="preserve">. </w:t>
      </w:r>
      <w:r w:rsidR="00927514" w:rsidRPr="00927514">
        <w:rPr>
          <w:rFonts w:cstheme="minorHAnsi"/>
          <w:sz w:val="22"/>
        </w:rPr>
        <w:t xml:space="preserve"> </w:t>
      </w:r>
    </w:p>
    <w:p w:rsidR="000675A2" w:rsidRDefault="00B80705" w:rsidP="001D093E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 xml:space="preserve">W Warszawskiej Olimpiadzie Seniorów, która odbędzie się w terminie od 19 do 21.09.2024 r., w rozgrywkach w tenisie ziemnym, weźmie udział wiceprzewodnicząca rady dzielnicy Halina Kupiecka. Przewodnicząca zachęciła do kibicowania reprezentacji </w:t>
      </w:r>
      <w:r w:rsidR="001D093E">
        <w:rPr>
          <w:rFonts w:cstheme="minorHAnsi"/>
          <w:sz w:val="22"/>
        </w:rPr>
        <w:t xml:space="preserve">seniorów z </w:t>
      </w:r>
      <w:r>
        <w:rPr>
          <w:rFonts w:cstheme="minorHAnsi"/>
          <w:sz w:val="22"/>
        </w:rPr>
        <w:t xml:space="preserve">Ursynowa </w:t>
      </w:r>
      <w:r w:rsidR="001D093E">
        <w:rPr>
          <w:rFonts w:cstheme="minorHAnsi"/>
          <w:sz w:val="22"/>
        </w:rPr>
        <w:t>oraz</w:t>
      </w:r>
      <w:r>
        <w:rPr>
          <w:rFonts w:cstheme="minorHAnsi"/>
          <w:sz w:val="22"/>
        </w:rPr>
        <w:t xml:space="preserve"> udziału w innych wydarzeniach, które są planowane w  </w:t>
      </w:r>
      <w:r w:rsidR="000675A2">
        <w:rPr>
          <w:rFonts w:cstheme="minorHAnsi"/>
          <w:sz w:val="22"/>
        </w:rPr>
        <w:t>n</w:t>
      </w:r>
      <w:r w:rsidR="00113888">
        <w:rPr>
          <w:rFonts w:cstheme="minorHAnsi"/>
          <w:sz w:val="22"/>
        </w:rPr>
        <w:t xml:space="preserve">ajbliższym czasie </w:t>
      </w:r>
      <w:r w:rsidR="001D093E">
        <w:rPr>
          <w:rFonts w:cstheme="minorHAnsi"/>
          <w:sz w:val="22"/>
        </w:rPr>
        <w:t>w dzielnicy</w:t>
      </w:r>
      <w:r w:rsidR="00113888">
        <w:rPr>
          <w:rFonts w:cstheme="minorHAnsi"/>
          <w:sz w:val="22"/>
        </w:rPr>
        <w:t>, w tym</w:t>
      </w:r>
      <w:r w:rsidR="000675A2">
        <w:rPr>
          <w:rFonts w:cstheme="minorHAnsi"/>
          <w:sz w:val="22"/>
        </w:rPr>
        <w:t xml:space="preserve">: </w:t>
      </w:r>
    </w:p>
    <w:p w:rsidR="001D093E" w:rsidRPr="001D093E" w:rsidRDefault="00113888" w:rsidP="00523C97">
      <w:pPr>
        <w:pStyle w:val="Akapitzlist"/>
        <w:numPr>
          <w:ilvl w:val="0"/>
          <w:numId w:val="26"/>
        </w:numPr>
        <w:spacing w:line="300" w:lineRule="auto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PIKNIKU Kochane Zdrowie – zapobiegajmy chorobom cywilizacyjnym – </w:t>
      </w:r>
      <w:r w:rsid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bezpłatne badania i konsultacje w zakresie profilaktyki</w:t>
      </w:r>
      <w:r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cukrzycy, nadwagi i otyłości oraz pr</w:t>
      </w:r>
      <w:r w:rsid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ofilaktyki</w:t>
      </w:r>
      <w:r w:rsidR="002139DC"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chorób nowotworowych </w:t>
      </w:r>
      <w:r w:rsidR="001D093E"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- </w:t>
      </w:r>
      <w:r w:rsidR="002139DC"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w</w:t>
      </w:r>
      <w:r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ydarzenie odbędzie się przy Urzędzie Dzielnicy Ursynów</w:t>
      </w:r>
      <w:r w:rsid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  <w:r w:rsidR="001D093E"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w sobotę, 21 września 2024 r. w godz. 11.00 -17.00</w:t>
      </w:r>
      <w:r w:rsid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,</w:t>
      </w:r>
      <w:r w:rsidR="001D093E"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</w:t>
      </w:r>
    </w:p>
    <w:p w:rsidR="001D093E" w:rsidRDefault="001D093E" w:rsidP="001D093E">
      <w:pPr>
        <w:pStyle w:val="Akapitzlist"/>
        <w:numPr>
          <w:ilvl w:val="0"/>
          <w:numId w:val="26"/>
        </w:numPr>
        <w:spacing w:after="120" w:line="300" w:lineRule="auto"/>
        <w:ind w:left="714" w:hanging="357"/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</w:pPr>
      <w:r w:rsidRPr="00113888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obchodach Dnia Patrona Warszawy bł. Władysława z Gielniowa, które odbędą się 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tradycyjnie w Parku Przy Bażantarni w niedzielę </w:t>
      </w:r>
      <w:r w:rsidR="00113888" w:rsidRPr="001D093E"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>22</w:t>
      </w:r>
      <w:r>
        <w:rPr>
          <w:rFonts w:asciiTheme="minorHAnsi" w:eastAsiaTheme="minorHAnsi" w:hAnsiTheme="minorHAnsi" w:cstheme="minorHAnsi"/>
          <w:kern w:val="0"/>
          <w:sz w:val="22"/>
          <w:szCs w:val="22"/>
          <w:lang w:eastAsia="en-US" w:bidi="ar-SA"/>
        </w:rPr>
        <w:t xml:space="preserve"> września w godz. 10.00 – 18.00.</w:t>
      </w:r>
    </w:p>
    <w:p w:rsidR="00E45A81" w:rsidRDefault="00E45A81" w:rsidP="001D093E">
      <w:pPr>
        <w:spacing w:after="120" w:line="300" w:lineRule="auto"/>
        <w:rPr>
          <w:rFonts w:cstheme="minorHAnsi"/>
          <w:sz w:val="22"/>
        </w:rPr>
      </w:pPr>
      <w:r w:rsidRPr="001D093E">
        <w:rPr>
          <w:rFonts w:cstheme="minorHAnsi"/>
          <w:sz w:val="22"/>
        </w:rPr>
        <w:t>Przewodnicząca</w:t>
      </w:r>
      <w:r>
        <w:rPr>
          <w:rFonts w:cstheme="minorHAnsi"/>
          <w:sz w:val="22"/>
        </w:rPr>
        <w:t xml:space="preserve"> poinformowała, że w obradach sesji uczestniczył </w:t>
      </w:r>
      <w:r w:rsidR="00584774">
        <w:rPr>
          <w:rFonts w:cstheme="minorHAnsi"/>
          <w:sz w:val="22"/>
        </w:rPr>
        <w:t xml:space="preserve">wieloletni Przewodniczący Rady Dzielnicy Ursynów m.st. Warszawy Pan </w:t>
      </w:r>
      <w:r>
        <w:rPr>
          <w:rFonts w:cstheme="minorHAnsi"/>
          <w:sz w:val="22"/>
        </w:rPr>
        <w:t xml:space="preserve">Michał Matejka, który </w:t>
      </w:r>
      <w:r w:rsidR="00584774">
        <w:rPr>
          <w:rFonts w:cstheme="minorHAnsi"/>
          <w:sz w:val="22"/>
        </w:rPr>
        <w:t xml:space="preserve">obecnie pełni mandat radnego w </w:t>
      </w:r>
      <w:r>
        <w:rPr>
          <w:rFonts w:cstheme="minorHAnsi"/>
          <w:sz w:val="22"/>
        </w:rPr>
        <w:t xml:space="preserve"> Radzie m.st. Warszawy</w:t>
      </w:r>
      <w:r w:rsidR="00584774">
        <w:rPr>
          <w:rFonts w:cstheme="minorHAnsi"/>
          <w:sz w:val="22"/>
        </w:rPr>
        <w:t xml:space="preserve"> i </w:t>
      </w:r>
      <w:r w:rsidR="00584774">
        <w:rPr>
          <w:rFonts w:cstheme="minorHAnsi"/>
          <w:sz w:val="22"/>
        </w:rPr>
        <w:t>reprezentuje Ursynów</w:t>
      </w:r>
      <w:r>
        <w:rPr>
          <w:rFonts w:cstheme="minorHAnsi"/>
          <w:sz w:val="22"/>
        </w:rPr>
        <w:t>.</w:t>
      </w:r>
    </w:p>
    <w:p w:rsidR="00007ABA" w:rsidRPr="001D093E" w:rsidRDefault="00985A22" w:rsidP="001D093E">
      <w:pPr>
        <w:spacing w:after="120" w:line="300" w:lineRule="auto"/>
        <w:rPr>
          <w:rFonts w:cstheme="minorHAnsi"/>
          <w:sz w:val="22"/>
        </w:rPr>
      </w:pPr>
      <w:r>
        <w:rPr>
          <w:rFonts w:cstheme="minorHAnsi"/>
          <w:sz w:val="22"/>
        </w:rPr>
        <w:t>O godzinie 1</w:t>
      </w:r>
      <w:r w:rsidR="00584774">
        <w:rPr>
          <w:rFonts w:cstheme="minorHAnsi"/>
          <w:sz w:val="22"/>
        </w:rPr>
        <w:t>8</w:t>
      </w:r>
      <w:r>
        <w:rPr>
          <w:rFonts w:cstheme="minorHAnsi"/>
          <w:sz w:val="22"/>
        </w:rPr>
        <w:t>.</w:t>
      </w:r>
      <w:r w:rsidR="00584774">
        <w:rPr>
          <w:rFonts w:cstheme="minorHAnsi"/>
          <w:sz w:val="22"/>
        </w:rPr>
        <w:t>45</w:t>
      </w:r>
      <w:bookmarkStart w:id="2" w:name="_GoBack"/>
      <w:bookmarkEnd w:id="2"/>
      <w:r>
        <w:rPr>
          <w:rFonts w:cstheme="minorHAnsi"/>
          <w:sz w:val="22"/>
        </w:rPr>
        <w:t xml:space="preserve"> </w:t>
      </w:r>
      <w:r w:rsidR="002139DC" w:rsidRPr="001D093E">
        <w:rPr>
          <w:rFonts w:cstheme="minorHAnsi"/>
          <w:sz w:val="22"/>
        </w:rPr>
        <w:t xml:space="preserve">Przewodnicząca </w:t>
      </w:r>
      <w:r w:rsidR="00E45A81">
        <w:rPr>
          <w:rFonts w:cstheme="minorHAnsi"/>
          <w:sz w:val="22"/>
        </w:rPr>
        <w:t xml:space="preserve">podziękowała wszystkim za udział w VI </w:t>
      </w:r>
      <w:r w:rsidR="00007ABA" w:rsidRPr="001D093E">
        <w:rPr>
          <w:rFonts w:cstheme="minorHAnsi"/>
          <w:sz w:val="22"/>
        </w:rPr>
        <w:t>sesji Rady Dzielnicy Ursy</w:t>
      </w:r>
      <w:r w:rsidR="00097F72" w:rsidRPr="001D093E">
        <w:rPr>
          <w:rFonts w:cstheme="minorHAnsi"/>
          <w:sz w:val="22"/>
        </w:rPr>
        <w:t xml:space="preserve">nów m.st. Warszawy </w:t>
      </w:r>
      <w:r w:rsidR="00E45A81">
        <w:rPr>
          <w:rFonts w:cstheme="minorHAnsi"/>
          <w:sz w:val="22"/>
        </w:rPr>
        <w:t>i zamknęła obrady</w:t>
      </w:r>
      <w:r w:rsidR="00754FAB" w:rsidRPr="001D093E">
        <w:rPr>
          <w:rFonts w:cstheme="minorHAnsi"/>
          <w:sz w:val="22"/>
        </w:rPr>
        <w:t>.</w:t>
      </w:r>
      <w:r w:rsidR="002B4C0A" w:rsidRPr="001D093E">
        <w:rPr>
          <w:rFonts w:cstheme="minorHAnsi"/>
          <w:sz w:val="22"/>
        </w:rPr>
        <w:t xml:space="preserve"> </w:t>
      </w:r>
    </w:p>
    <w:p w:rsidR="00007ABA" w:rsidRPr="00502E85" w:rsidRDefault="00007ABA" w:rsidP="001E524D">
      <w:pPr>
        <w:spacing w:line="300" w:lineRule="auto"/>
        <w:rPr>
          <w:rFonts w:cstheme="minorHAnsi"/>
          <w:sz w:val="22"/>
          <w:vertAlign w:val="superscript"/>
        </w:rPr>
      </w:pPr>
    </w:p>
    <w:p w:rsidR="00007ABA" w:rsidRPr="00502E85" w:rsidRDefault="00007ABA" w:rsidP="001E524D">
      <w:pPr>
        <w:spacing w:line="300" w:lineRule="auto"/>
        <w:rPr>
          <w:rFonts w:cstheme="minorHAnsi"/>
          <w:b/>
          <w:sz w:val="22"/>
        </w:rPr>
      </w:pPr>
    </w:p>
    <w:p w:rsidR="00007ABA" w:rsidRPr="00502E85" w:rsidRDefault="00007ABA" w:rsidP="001E524D">
      <w:pPr>
        <w:spacing w:line="300" w:lineRule="auto"/>
        <w:ind w:firstLine="5670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Przewodnicząc</w:t>
      </w:r>
      <w:r w:rsidR="00C12CD8" w:rsidRPr="00502E85">
        <w:rPr>
          <w:rFonts w:cstheme="minorHAnsi"/>
          <w:b/>
          <w:sz w:val="22"/>
        </w:rPr>
        <w:t>a</w:t>
      </w:r>
      <w:r w:rsidRPr="00502E85">
        <w:rPr>
          <w:rFonts w:cstheme="minorHAnsi"/>
          <w:b/>
          <w:sz w:val="22"/>
        </w:rPr>
        <w:t xml:space="preserve"> Rady</w:t>
      </w:r>
    </w:p>
    <w:p w:rsidR="00007ABA" w:rsidRPr="00502E85" w:rsidRDefault="00007ABA" w:rsidP="001E524D">
      <w:pPr>
        <w:spacing w:after="240" w:line="300" w:lineRule="auto"/>
        <w:ind w:firstLine="5670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Dzielnicy Ursynów m.st. Warszawy</w:t>
      </w:r>
    </w:p>
    <w:p w:rsidR="00007ABA" w:rsidRPr="00502E85" w:rsidRDefault="00C12CD8" w:rsidP="001E524D">
      <w:pPr>
        <w:spacing w:line="300" w:lineRule="auto"/>
        <w:ind w:firstLine="5670"/>
        <w:jc w:val="center"/>
        <w:rPr>
          <w:rFonts w:cstheme="minorHAnsi"/>
          <w:b/>
          <w:sz w:val="22"/>
        </w:rPr>
      </w:pPr>
      <w:r w:rsidRPr="00502E85">
        <w:rPr>
          <w:rFonts w:cstheme="minorHAnsi"/>
          <w:b/>
          <w:sz w:val="22"/>
        </w:rPr>
        <w:t>Karolina Mioduszewska</w:t>
      </w:r>
    </w:p>
    <w:p w:rsidR="00843FE0" w:rsidRPr="00502E85" w:rsidRDefault="00843FE0" w:rsidP="001E524D">
      <w:pPr>
        <w:spacing w:line="300" w:lineRule="auto"/>
        <w:jc w:val="center"/>
        <w:rPr>
          <w:rFonts w:cstheme="minorHAnsi"/>
          <w:sz w:val="22"/>
        </w:rPr>
      </w:pPr>
    </w:p>
    <w:p w:rsidR="00007ABA" w:rsidRPr="00502E85" w:rsidRDefault="00007ABA" w:rsidP="001E524D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Protokół sporządziła:</w:t>
      </w:r>
    </w:p>
    <w:p w:rsidR="00004D22" w:rsidRPr="00502E85" w:rsidRDefault="00013B5C" w:rsidP="001E524D">
      <w:pPr>
        <w:spacing w:line="300" w:lineRule="auto"/>
        <w:rPr>
          <w:rFonts w:cstheme="minorHAnsi"/>
          <w:sz w:val="22"/>
        </w:rPr>
      </w:pPr>
      <w:r w:rsidRPr="00502E85">
        <w:rPr>
          <w:rFonts w:cstheme="minorHAnsi"/>
          <w:sz w:val="22"/>
        </w:rPr>
        <w:t>Barbara Perłowska</w:t>
      </w:r>
    </w:p>
    <w:sectPr w:rsidR="00004D22" w:rsidRPr="00502E85" w:rsidSect="00A15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304" w:bottom="1418" w:left="130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E93" w:rsidRDefault="00C61E93">
      <w:r>
        <w:separator/>
      </w:r>
    </w:p>
  </w:endnote>
  <w:endnote w:type="continuationSeparator" w:id="0">
    <w:p w:rsidR="00C61E93" w:rsidRDefault="00C6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577179"/>
      <w:docPartObj>
        <w:docPartGallery w:val="Page Numbers (Bottom of Page)"/>
        <w:docPartUnique/>
      </w:docPartObj>
    </w:sdtPr>
    <w:sdtEndPr/>
    <w:sdtContent>
      <w:p w:rsidR="00CA47B6" w:rsidRDefault="00CA47B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84774">
          <w:rPr>
            <w:noProof/>
          </w:rPr>
          <w:t>7</w:t>
        </w:r>
        <w:r>
          <w:fldChar w:fldCharType="end"/>
        </w:r>
      </w:p>
    </w:sdtContent>
  </w:sdt>
  <w:p w:rsidR="00CA47B6" w:rsidRDefault="00CA47B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E93" w:rsidRDefault="00C61E93">
      <w:r>
        <w:separator/>
      </w:r>
    </w:p>
  </w:footnote>
  <w:footnote w:type="continuationSeparator" w:id="0">
    <w:p w:rsidR="00C61E93" w:rsidRDefault="00C61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7B6" w:rsidRDefault="00CA47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2D4"/>
    <w:multiLevelType w:val="hybridMultilevel"/>
    <w:tmpl w:val="82FE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7645E"/>
    <w:multiLevelType w:val="hybridMultilevel"/>
    <w:tmpl w:val="C89E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0734"/>
    <w:multiLevelType w:val="hybridMultilevel"/>
    <w:tmpl w:val="0096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D7734"/>
    <w:multiLevelType w:val="hybridMultilevel"/>
    <w:tmpl w:val="7B62D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737B"/>
    <w:multiLevelType w:val="hybridMultilevel"/>
    <w:tmpl w:val="EB1C2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121DE"/>
    <w:multiLevelType w:val="hybridMultilevel"/>
    <w:tmpl w:val="00366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332"/>
    <w:multiLevelType w:val="hybridMultilevel"/>
    <w:tmpl w:val="BA5CD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A2E00"/>
    <w:multiLevelType w:val="hybridMultilevel"/>
    <w:tmpl w:val="F9749860"/>
    <w:lvl w:ilvl="0" w:tplc="25C4280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101B8"/>
    <w:multiLevelType w:val="hybridMultilevel"/>
    <w:tmpl w:val="45240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078C5"/>
    <w:multiLevelType w:val="hybridMultilevel"/>
    <w:tmpl w:val="C6AEBA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733B6"/>
    <w:multiLevelType w:val="hybridMultilevel"/>
    <w:tmpl w:val="32B0D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8CE181D"/>
    <w:multiLevelType w:val="hybridMultilevel"/>
    <w:tmpl w:val="8E7ED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E7FFC"/>
    <w:multiLevelType w:val="hybridMultilevel"/>
    <w:tmpl w:val="69F8AF8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7560DD0"/>
    <w:multiLevelType w:val="hybridMultilevel"/>
    <w:tmpl w:val="09EAA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452ACC"/>
    <w:multiLevelType w:val="hybridMultilevel"/>
    <w:tmpl w:val="82FE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B11F6"/>
    <w:multiLevelType w:val="hybridMultilevel"/>
    <w:tmpl w:val="65561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55AE8"/>
    <w:multiLevelType w:val="hybridMultilevel"/>
    <w:tmpl w:val="852EB9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32EA6"/>
    <w:multiLevelType w:val="hybridMultilevel"/>
    <w:tmpl w:val="82FEC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B53D6"/>
    <w:multiLevelType w:val="hybridMultilevel"/>
    <w:tmpl w:val="F2BE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C11D2"/>
    <w:multiLevelType w:val="hybridMultilevel"/>
    <w:tmpl w:val="AB602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71B36"/>
    <w:multiLevelType w:val="hybridMultilevel"/>
    <w:tmpl w:val="3356C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DF6DF4"/>
    <w:multiLevelType w:val="hybridMultilevel"/>
    <w:tmpl w:val="FC96A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D425FF"/>
    <w:multiLevelType w:val="hybridMultilevel"/>
    <w:tmpl w:val="C3484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C3558"/>
    <w:multiLevelType w:val="hybridMultilevel"/>
    <w:tmpl w:val="68D0816E"/>
    <w:lvl w:ilvl="0" w:tplc="25C42808">
      <w:start w:val="1"/>
      <w:numFmt w:val="decimal"/>
      <w:lvlText w:val="%1."/>
      <w:lvlJc w:val="left"/>
      <w:pPr>
        <w:ind w:left="780" w:hanging="42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D370D"/>
    <w:multiLevelType w:val="hybridMultilevel"/>
    <w:tmpl w:val="C89EE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F758C"/>
    <w:multiLevelType w:val="hybridMultilevel"/>
    <w:tmpl w:val="9F58A12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C04351"/>
    <w:multiLevelType w:val="hybridMultilevel"/>
    <w:tmpl w:val="0CD81A80"/>
    <w:lvl w:ilvl="0" w:tplc="25C42808">
      <w:start w:val="1"/>
      <w:numFmt w:val="decimal"/>
      <w:lvlText w:val="%1."/>
      <w:lvlJc w:val="left"/>
      <w:pPr>
        <w:ind w:left="780" w:hanging="4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D60368"/>
    <w:multiLevelType w:val="hybridMultilevel"/>
    <w:tmpl w:val="D0B088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18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0"/>
  </w:num>
  <w:num w:numId="9">
    <w:abstractNumId w:val="14"/>
  </w:num>
  <w:num w:numId="10">
    <w:abstractNumId w:val="5"/>
  </w:num>
  <w:num w:numId="11">
    <w:abstractNumId w:val="30"/>
  </w:num>
  <w:num w:numId="12">
    <w:abstractNumId w:val="19"/>
  </w:num>
  <w:num w:numId="13">
    <w:abstractNumId w:val="26"/>
  </w:num>
  <w:num w:numId="14">
    <w:abstractNumId w:val="10"/>
  </w:num>
  <w:num w:numId="15">
    <w:abstractNumId w:val="3"/>
  </w:num>
  <w:num w:numId="16">
    <w:abstractNumId w:val="9"/>
  </w:num>
  <w:num w:numId="17">
    <w:abstractNumId w:val="13"/>
  </w:num>
  <w:num w:numId="18">
    <w:abstractNumId w:val="2"/>
  </w:num>
  <w:num w:numId="19">
    <w:abstractNumId w:val="4"/>
  </w:num>
  <w:num w:numId="20">
    <w:abstractNumId w:val="11"/>
  </w:num>
  <w:num w:numId="21">
    <w:abstractNumId w:val="7"/>
  </w:num>
  <w:num w:numId="22">
    <w:abstractNumId w:val="7"/>
  </w:num>
  <w:num w:numId="23">
    <w:abstractNumId w:val="29"/>
  </w:num>
  <w:num w:numId="24">
    <w:abstractNumId w:val="20"/>
  </w:num>
  <w:num w:numId="25">
    <w:abstractNumId w:val="17"/>
  </w:num>
  <w:num w:numId="26">
    <w:abstractNumId w:val="22"/>
  </w:num>
  <w:num w:numId="27">
    <w:abstractNumId w:val="12"/>
  </w:num>
  <w:num w:numId="28">
    <w:abstractNumId w:val="8"/>
  </w:num>
  <w:num w:numId="29">
    <w:abstractNumId w:val="28"/>
  </w:num>
  <w:num w:numId="30">
    <w:abstractNumId w:val="23"/>
  </w:num>
  <w:num w:numId="31">
    <w:abstractNumId w:val="27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DE"/>
    <w:rsid w:val="00002D7C"/>
    <w:rsid w:val="0000368C"/>
    <w:rsid w:val="00004735"/>
    <w:rsid w:val="00004D22"/>
    <w:rsid w:val="00005D8B"/>
    <w:rsid w:val="00007ABA"/>
    <w:rsid w:val="00007DDC"/>
    <w:rsid w:val="00013B5C"/>
    <w:rsid w:val="00015704"/>
    <w:rsid w:val="00017E22"/>
    <w:rsid w:val="00020FBB"/>
    <w:rsid w:val="0002566E"/>
    <w:rsid w:val="00042BC7"/>
    <w:rsid w:val="00043F82"/>
    <w:rsid w:val="000502DC"/>
    <w:rsid w:val="00051C39"/>
    <w:rsid w:val="0005455E"/>
    <w:rsid w:val="00063013"/>
    <w:rsid w:val="000654AF"/>
    <w:rsid w:val="000660B4"/>
    <w:rsid w:val="000675A2"/>
    <w:rsid w:val="000728CD"/>
    <w:rsid w:val="0008083E"/>
    <w:rsid w:val="00092499"/>
    <w:rsid w:val="0009296E"/>
    <w:rsid w:val="000963CC"/>
    <w:rsid w:val="00097F72"/>
    <w:rsid w:val="000B3403"/>
    <w:rsid w:val="000B6A59"/>
    <w:rsid w:val="000C369A"/>
    <w:rsid w:val="000C4D86"/>
    <w:rsid w:val="000D3A5D"/>
    <w:rsid w:val="000D523E"/>
    <w:rsid w:val="000E7D39"/>
    <w:rsid w:val="000F0F74"/>
    <w:rsid w:val="000F3B1A"/>
    <w:rsid w:val="00102130"/>
    <w:rsid w:val="00107932"/>
    <w:rsid w:val="001112E9"/>
    <w:rsid w:val="00111801"/>
    <w:rsid w:val="00113888"/>
    <w:rsid w:val="00114EB6"/>
    <w:rsid w:val="00121390"/>
    <w:rsid w:val="00125756"/>
    <w:rsid w:val="00127F34"/>
    <w:rsid w:val="001318C6"/>
    <w:rsid w:val="00134526"/>
    <w:rsid w:val="00137D91"/>
    <w:rsid w:val="00142E96"/>
    <w:rsid w:val="00143F99"/>
    <w:rsid w:val="00147F74"/>
    <w:rsid w:val="00155424"/>
    <w:rsid w:val="00155889"/>
    <w:rsid w:val="00156ADD"/>
    <w:rsid w:val="001700E3"/>
    <w:rsid w:val="00171459"/>
    <w:rsid w:val="0017215D"/>
    <w:rsid w:val="00174961"/>
    <w:rsid w:val="0018299C"/>
    <w:rsid w:val="00183B23"/>
    <w:rsid w:val="00184069"/>
    <w:rsid w:val="001878F2"/>
    <w:rsid w:val="0019083A"/>
    <w:rsid w:val="001917E8"/>
    <w:rsid w:val="001946A0"/>
    <w:rsid w:val="0019691F"/>
    <w:rsid w:val="00196FCC"/>
    <w:rsid w:val="001A41EE"/>
    <w:rsid w:val="001A6250"/>
    <w:rsid w:val="001B2000"/>
    <w:rsid w:val="001B2958"/>
    <w:rsid w:val="001B2CB3"/>
    <w:rsid w:val="001B3461"/>
    <w:rsid w:val="001B7A86"/>
    <w:rsid w:val="001C0B50"/>
    <w:rsid w:val="001C2276"/>
    <w:rsid w:val="001C5C50"/>
    <w:rsid w:val="001C60B2"/>
    <w:rsid w:val="001D093E"/>
    <w:rsid w:val="001D0D3B"/>
    <w:rsid w:val="001D5937"/>
    <w:rsid w:val="001D6277"/>
    <w:rsid w:val="001D69D9"/>
    <w:rsid w:val="001D71C0"/>
    <w:rsid w:val="001E2306"/>
    <w:rsid w:val="001E524D"/>
    <w:rsid w:val="002053AD"/>
    <w:rsid w:val="00205821"/>
    <w:rsid w:val="00210948"/>
    <w:rsid w:val="002139DC"/>
    <w:rsid w:val="0021620E"/>
    <w:rsid w:val="00216886"/>
    <w:rsid w:val="0022478B"/>
    <w:rsid w:val="00226579"/>
    <w:rsid w:val="0023274C"/>
    <w:rsid w:val="0023333D"/>
    <w:rsid w:val="00237A1F"/>
    <w:rsid w:val="0024013B"/>
    <w:rsid w:val="0024391A"/>
    <w:rsid w:val="00243DB1"/>
    <w:rsid w:val="002477C1"/>
    <w:rsid w:val="00254C2E"/>
    <w:rsid w:val="00255752"/>
    <w:rsid w:val="00255CD7"/>
    <w:rsid w:val="00256C60"/>
    <w:rsid w:val="00261FBB"/>
    <w:rsid w:val="00262B11"/>
    <w:rsid w:val="00264F7C"/>
    <w:rsid w:val="00265EDD"/>
    <w:rsid w:val="00266AD9"/>
    <w:rsid w:val="002729D8"/>
    <w:rsid w:val="00273B75"/>
    <w:rsid w:val="00274C3D"/>
    <w:rsid w:val="00275690"/>
    <w:rsid w:val="0027693B"/>
    <w:rsid w:val="00280A2F"/>
    <w:rsid w:val="002873A6"/>
    <w:rsid w:val="00293F4D"/>
    <w:rsid w:val="002970B8"/>
    <w:rsid w:val="002A42A7"/>
    <w:rsid w:val="002A5FC1"/>
    <w:rsid w:val="002A78D9"/>
    <w:rsid w:val="002B4C0A"/>
    <w:rsid w:val="002B7F1A"/>
    <w:rsid w:val="002C2E36"/>
    <w:rsid w:val="002D05FB"/>
    <w:rsid w:val="002D4071"/>
    <w:rsid w:val="002D4B92"/>
    <w:rsid w:val="002E1A0A"/>
    <w:rsid w:val="002F135B"/>
    <w:rsid w:val="002F45DA"/>
    <w:rsid w:val="002F756E"/>
    <w:rsid w:val="00301775"/>
    <w:rsid w:val="00307FC5"/>
    <w:rsid w:val="00315BD8"/>
    <w:rsid w:val="00315D1D"/>
    <w:rsid w:val="003162EA"/>
    <w:rsid w:val="00320C4E"/>
    <w:rsid w:val="003219BB"/>
    <w:rsid w:val="00322E56"/>
    <w:rsid w:val="003242FA"/>
    <w:rsid w:val="00324D4C"/>
    <w:rsid w:val="00325754"/>
    <w:rsid w:val="003257D0"/>
    <w:rsid w:val="003307C3"/>
    <w:rsid w:val="003327F2"/>
    <w:rsid w:val="00335939"/>
    <w:rsid w:val="003367BB"/>
    <w:rsid w:val="00340165"/>
    <w:rsid w:val="003427CB"/>
    <w:rsid w:val="00343B8E"/>
    <w:rsid w:val="003608EE"/>
    <w:rsid w:val="0036151C"/>
    <w:rsid w:val="0036438B"/>
    <w:rsid w:val="00364F46"/>
    <w:rsid w:val="00365564"/>
    <w:rsid w:val="00374032"/>
    <w:rsid w:val="0037419E"/>
    <w:rsid w:val="00376BB9"/>
    <w:rsid w:val="00377027"/>
    <w:rsid w:val="0037793B"/>
    <w:rsid w:val="003809DC"/>
    <w:rsid w:val="00380E4F"/>
    <w:rsid w:val="00383EA8"/>
    <w:rsid w:val="00385AA9"/>
    <w:rsid w:val="0039113B"/>
    <w:rsid w:val="00391CC9"/>
    <w:rsid w:val="0039518D"/>
    <w:rsid w:val="003968BC"/>
    <w:rsid w:val="003A3E1D"/>
    <w:rsid w:val="003A5402"/>
    <w:rsid w:val="003B0B11"/>
    <w:rsid w:val="003B109D"/>
    <w:rsid w:val="003B3622"/>
    <w:rsid w:val="003B3C7F"/>
    <w:rsid w:val="003B77C8"/>
    <w:rsid w:val="003C098E"/>
    <w:rsid w:val="003C2616"/>
    <w:rsid w:val="003C30CA"/>
    <w:rsid w:val="003C358F"/>
    <w:rsid w:val="003E02EC"/>
    <w:rsid w:val="003E0A16"/>
    <w:rsid w:val="003E3344"/>
    <w:rsid w:val="003E4938"/>
    <w:rsid w:val="003E6673"/>
    <w:rsid w:val="003F2958"/>
    <w:rsid w:val="003F3FC6"/>
    <w:rsid w:val="003F7757"/>
    <w:rsid w:val="004027D4"/>
    <w:rsid w:val="00403EAB"/>
    <w:rsid w:val="0040619B"/>
    <w:rsid w:val="00407858"/>
    <w:rsid w:val="00407C6E"/>
    <w:rsid w:val="0042087D"/>
    <w:rsid w:val="00422A6B"/>
    <w:rsid w:val="0042518D"/>
    <w:rsid w:val="00425C67"/>
    <w:rsid w:val="00426AE7"/>
    <w:rsid w:val="00427B36"/>
    <w:rsid w:val="0043337E"/>
    <w:rsid w:val="00434D21"/>
    <w:rsid w:val="0043616F"/>
    <w:rsid w:val="00437CC9"/>
    <w:rsid w:val="00441C38"/>
    <w:rsid w:val="00444EC2"/>
    <w:rsid w:val="004463F8"/>
    <w:rsid w:val="00451B43"/>
    <w:rsid w:val="00452C97"/>
    <w:rsid w:val="0045557B"/>
    <w:rsid w:val="00455C83"/>
    <w:rsid w:val="00461150"/>
    <w:rsid w:val="004644DE"/>
    <w:rsid w:val="00464DD9"/>
    <w:rsid w:val="0046749B"/>
    <w:rsid w:val="0047390C"/>
    <w:rsid w:val="00476F2E"/>
    <w:rsid w:val="0048481F"/>
    <w:rsid w:val="004973D4"/>
    <w:rsid w:val="004A24F0"/>
    <w:rsid w:val="004A3CC2"/>
    <w:rsid w:val="004A4F90"/>
    <w:rsid w:val="004B1885"/>
    <w:rsid w:val="004B5BC6"/>
    <w:rsid w:val="004B7188"/>
    <w:rsid w:val="004C13AD"/>
    <w:rsid w:val="004C3235"/>
    <w:rsid w:val="004D2D13"/>
    <w:rsid w:val="004D763A"/>
    <w:rsid w:val="004E0DFA"/>
    <w:rsid w:val="004E1E82"/>
    <w:rsid w:val="004E2E1A"/>
    <w:rsid w:val="004E43C2"/>
    <w:rsid w:val="004E65E1"/>
    <w:rsid w:val="004E6CB2"/>
    <w:rsid w:val="004F478D"/>
    <w:rsid w:val="004F5D2D"/>
    <w:rsid w:val="004F6108"/>
    <w:rsid w:val="004F7C86"/>
    <w:rsid w:val="00501A58"/>
    <w:rsid w:val="00502E85"/>
    <w:rsid w:val="005032AF"/>
    <w:rsid w:val="005070B1"/>
    <w:rsid w:val="00510141"/>
    <w:rsid w:val="00510C17"/>
    <w:rsid w:val="005202E4"/>
    <w:rsid w:val="005261EC"/>
    <w:rsid w:val="00527A3B"/>
    <w:rsid w:val="00533EDA"/>
    <w:rsid w:val="00537FFB"/>
    <w:rsid w:val="005526B4"/>
    <w:rsid w:val="00554A31"/>
    <w:rsid w:val="005570EA"/>
    <w:rsid w:val="00560BD0"/>
    <w:rsid w:val="00562F43"/>
    <w:rsid w:val="00564B16"/>
    <w:rsid w:val="00564BCF"/>
    <w:rsid w:val="00570A86"/>
    <w:rsid w:val="0057292B"/>
    <w:rsid w:val="00575077"/>
    <w:rsid w:val="0057508A"/>
    <w:rsid w:val="00582BAB"/>
    <w:rsid w:val="00582FB0"/>
    <w:rsid w:val="005830F6"/>
    <w:rsid w:val="00584774"/>
    <w:rsid w:val="00585025"/>
    <w:rsid w:val="00591216"/>
    <w:rsid w:val="00591DFB"/>
    <w:rsid w:val="00592C41"/>
    <w:rsid w:val="0059349C"/>
    <w:rsid w:val="005966CD"/>
    <w:rsid w:val="00597F06"/>
    <w:rsid w:val="005A3927"/>
    <w:rsid w:val="005A4239"/>
    <w:rsid w:val="005A51E1"/>
    <w:rsid w:val="005B195F"/>
    <w:rsid w:val="005B5D98"/>
    <w:rsid w:val="005B5FAA"/>
    <w:rsid w:val="005B655E"/>
    <w:rsid w:val="005C083F"/>
    <w:rsid w:val="005C1F7F"/>
    <w:rsid w:val="005C3CF5"/>
    <w:rsid w:val="005C5F63"/>
    <w:rsid w:val="005C7787"/>
    <w:rsid w:val="005D382D"/>
    <w:rsid w:val="005E3903"/>
    <w:rsid w:val="005E4B87"/>
    <w:rsid w:val="005E4FB8"/>
    <w:rsid w:val="00605EF2"/>
    <w:rsid w:val="00607D1E"/>
    <w:rsid w:val="00614663"/>
    <w:rsid w:val="00616735"/>
    <w:rsid w:val="00616E7F"/>
    <w:rsid w:val="006170B5"/>
    <w:rsid w:val="00617B90"/>
    <w:rsid w:val="00624F40"/>
    <w:rsid w:val="006311C4"/>
    <w:rsid w:val="00632D68"/>
    <w:rsid w:val="006364C7"/>
    <w:rsid w:val="00637DDC"/>
    <w:rsid w:val="0064177D"/>
    <w:rsid w:val="00643307"/>
    <w:rsid w:val="00645B0F"/>
    <w:rsid w:val="00646C83"/>
    <w:rsid w:val="00647F47"/>
    <w:rsid w:val="006501B4"/>
    <w:rsid w:val="00650D50"/>
    <w:rsid w:val="00651DB4"/>
    <w:rsid w:val="00655546"/>
    <w:rsid w:val="00655F06"/>
    <w:rsid w:val="0066155C"/>
    <w:rsid w:val="00665A6A"/>
    <w:rsid w:val="00692665"/>
    <w:rsid w:val="006A01A6"/>
    <w:rsid w:val="006A3880"/>
    <w:rsid w:val="006A47D6"/>
    <w:rsid w:val="006A5B85"/>
    <w:rsid w:val="006A777F"/>
    <w:rsid w:val="006A7823"/>
    <w:rsid w:val="006A7824"/>
    <w:rsid w:val="006B2813"/>
    <w:rsid w:val="006B64A4"/>
    <w:rsid w:val="006C0017"/>
    <w:rsid w:val="006C00AD"/>
    <w:rsid w:val="006D59F9"/>
    <w:rsid w:val="006E3ABD"/>
    <w:rsid w:val="006E4419"/>
    <w:rsid w:val="006E6F98"/>
    <w:rsid w:val="00700A68"/>
    <w:rsid w:val="00704D50"/>
    <w:rsid w:val="007147AA"/>
    <w:rsid w:val="00722609"/>
    <w:rsid w:val="0072452A"/>
    <w:rsid w:val="0072505E"/>
    <w:rsid w:val="007260F7"/>
    <w:rsid w:val="0072616F"/>
    <w:rsid w:val="0073298F"/>
    <w:rsid w:val="007336E2"/>
    <w:rsid w:val="00733DA9"/>
    <w:rsid w:val="00736382"/>
    <w:rsid w:val="00742752"/>
    <w:rsid w:val="0074467B"/>
    <w:rsid w:val="00750E3A"/>
    <w:rsid w:val="0075297A"/>
    <w:rsid w:val="00754E31"/>
    <w:rsid w:val="00754FAB"/>
    <w:rsid w:val="00755A19"/>
    <w:rsid w:val="00761235"/>
    <w:rsid w:val="00764D4B"/>
    <w:rsid w:val="00767854"/>
    <w:rsid w:val="007729C7"/>
    <w:rsid w:val="00774B42"/>
    <w:rsid w:val="00775C29"/>
    <w:rsid w:val="00781424"/>
    <w:rsid w:val="00782737"/>
    <w:rsid w:val="007A356B"/>
    <w:rsid w:val="007A7C50"/>
    <w:rsid w:val="007A7E15"/>
    <w:rsid w:val="007B2C35"/>
    <w:rsid w:val="007C3478"/>
    <w:rsid w:val="007C5D85"/>
    <w:rsid w:val="007D1A9F"/>
    <w:rsid w:val="007D71B8"/>
    <w:rsid w:val="007D7E19"/>
    <w:rsid w:val="007F0E2E"/>
    <w:rsid w:val="007F6BDF"/>
    <w:rsid w:val="00803DA7"/>
    <w:rsid w:val="00805B6F"/>
    <w:rsid w:val="00806109"/>
    <w:rsid w:val="00811CAC"/>
    <w:rsid w:val="00813C43"/>
    <w:rsid w:val="00817BFA"/>
    <w:rsid w:val="008226F0"/>
    <w:rsid w:val="00824BAE"/>
    <w:rsid w:val="0082717F"/>
    <w:rsid w:val="00830C7C"/>
    <w:rsid w:val="00831F45"/>
    <w:rsid w:val="008325E3"/>
    <w:rsid w:val="0083398D"/>
    <w:rsid w:val="00833E6B"/>
    <w:rsid w:val="00834A05"/>
    <w:rsid w:val="00840AEE"/>
    <w:rsid w:val="00843FE0"/>
    <w:rsid w:val="00844286"/>
    <w:rsid w:val="00852892"/>
    <w:rsid w:val="00852D7B"/>
    <w:rsid w:val="00865366"/>
    <w:rsid w:val="008665D6"/>
    <w:rsid w:val="00867553"/>
    <w:rsid w:val="00874D90"/>
    <w:rsid w:val="00882746"/>
    <w:rsid w:val="00883148"/>
    <w:rsid w:val="0088374D"/>
    <w:rsid w:val="008838A8"/>
    <w:rsid w:val="00884346"/>
    <w:rsid w:val="00884E84"/>
    <w:rsid w:val="00885BDF"/>
    <w:rsid w:val="00886B95"/>
    <w:rsid w:val="00890E44"/>
    <w:rsid w:val="008912B2"/>
    <w:rsid w:val="00892E2D"/>
    <w:rsid w:val="00892E95"/>
    <w:rsid w:val="00893239"/>
    <w:rsid w:val="00894AC6"/>
    <w:rsid w:val="008951A0"/>
    <w:rsid w:val="00896CFD"/>
    <w:rsid w:val="008A384C"/>
    <w:rsid w:val="008B1AE9"/>
    <w:rsid w:val="008B42AB"/>
    <w:rsid w:val="008B4E83"/>
    <w:rsid w:val="008B73E4"/>
    <w:rsid w:val="008C27BB"/>
    <w:rsid w:val="008C7372"/>
    <w:rsid w:val="008D043C"/>
    <w:rsid w:val="008D3256"/>
    <w:rsid w:val="008D625B"/>
    <w:rsid w:val="008E1E62"/>
    <w:rsid w:val="008E5831"/>
    <w:rsid w:val="008F12A4"/>
    <w:rsid w:val="008F1402"/>
    <w:rsid w:val="008F3E22"/>
    <w:rsid w:val="008F59D5"/>
    <w:rsid w:val="008F5F8A"/>
    <w:rsid w:val="00902339"/>
    <w:rsid w:val="00904223"/>
    <w:rsid w:val="00904E51"/>
    <w:rsid w:val="00905BB7"/>
    <w:rsid w:val="00906557"/>
    <w:rsid w:val="0090722B"/>
    <w:rsid w:val="00907870"/>
    <w:rsid w:val="00907ECA"/>
    <w:rsid w:val="00911728"/>
    <w:rsid w:val="00915955"/>
    <w:rsid w:val="009171D7"/>
    <w:rsid w:val="00917442"/>
    <w:rsid w:val="00922843"/>
    <w:rsid w:val="00927514"/>
    <w:rsid w:val="0093451A"/>
    <w:rsid w:val="00941629"/>
    <w:rsid w:val="00943BE6"/>
    <w:rsid w:val="009455F9"/>
    <w:rsid w:val="00950C4F"/>
    <w:rsid w:val="00953553"/>
    <w:rsid w:val="00953600"/>
    <w:rsid w:val="00967907"/>
    <w:rsid w:val="00970271"/>
    <w:rsid w:val="0097077B"/>
    <w:rsid w:val="00972FE8"/>
    <w:rsid w:val="00977F8F"/>
    <w:rsid w:val="00980554"/>
    <w:rsid w:val="00984EC7"/>
    <w:rsid w:val="00985A22"/>
    <w:rsid w:val="00986231"/>
    <w:rsid w:val="00990026"/>
    <w:rsid w:val="00992BE2"/>
    <w:rsid w:val="00995239"/>
    <w:rsid w:val="009A2318"/>
    <w:rsid w:val="009A64C9"/>
    <w:rsid w:val="009B42ED"/>
    <w:rsid w:val="009B5BB6"/>
    <w:rsid w:val="009C160C"/>
    <w:rsid w:val="009C2CC3"/>
    <w:rsid w:val="009C555D"/>
    <w:rsid w:val="009C6731"/>
    <w:rsid w:val="009D1C38"/>
    <w:rsid w:val="009D3A07"/>
    <w:rsid w:val="009D584C"/>
    <w:rsid w:val="009D5F0A"/>
    <w:rsid w:val="009D6BF1"/>
    <w:rsid w:val="009E0E53"/>
    <w:rsid w:val="009E1901"/>
    <w:rsid w:val="009E624B"/>
    <w:rsid w:val="009F2A65"/>
    <w:rsid w:val="009F5D1F"/>
    <w:rsid w:val="009F6BFA"/>
    <w:rsid w:val="00A01147"/>
    <w:rsid w:val="00A02776"/>
    <w:rsid w:val="00A04199"/>
    <w:rsid w:val="00A04DED"/>
    <w:rsid w:val="00A07D75"/>
    <w:rsid w:val="00A12090"/>
    <w:rsid w:val="00A1439E"/>
    <w:rsid w:val="00A14C67"/>
    <w:rsid w:val="00A155B5"/>
    <w:rsid w:val="00A1794C"/>
    <w:rsid w:val="00A309C8"/>
    <w:rsid w:val="00A3462D"/>
    <w:rsid w:val="00A3648F"/>
    <w:rsid w:val="00A43654"/>
    <w:rsid w:val="00A43D7A"/>
    <w:rsid w:val="00A50A99"/>
    <w:rsid w:val="00A5137D"/>
    <w:rsid w:val="00A51963"/>
    <w:rsid w:val="00A52AE7"/>
    <w:rsid w:val="00A53111"/>
    <w:rsid w:val="00A55E3A"/>
    <w:rsid w:val="00A56D7D"/>
    <w:rsid w:val="00A57BB8"/>
    <w:rsid w:val="00A62671"/>
    <w:rsid w:val="00A63BF3"/>
    <w:rsid w:val="00A64EB5"/>
    <w:rsid w:val="00A65CE4"/>
    <w:rsid w:val="00A6657A"/>
    <w:rsid w:val="00A7198F"/>
    <w:rsid w:val="00A72937"/>
    <w:rsid w:val="00A7668A"/>
    <w:rsid w:val="00A76EBA"/>
    <w:rsid w:val="00A77BD5"/>
    <w:rsid w:val="00A809EF"/>
    <w:rsid w:val="00A83965"/>
    <w:rsid w:val="00A841A4"/>
    <w:rsid w:val="00A84632"/>
    <w:rsid w:val="00A84B1A"/>
    <w:rsid w:val="00A85548"/>
    <w:rsid w:val="00A85710"/>
    <w:rsid w:val="00A870D8"/>
    <w:rsid w:val="00A946D0"/>
    <w:rsid w:val="00A94ED9"/>
    <w:rsid w:val="00A97546"/>
    <w:rsid w:val="00AA2237"/>
    <w:rsid w:val="00AA48EE"/>
    <w:rsid w:val="00AA5D71"/>
    <w:rsid w:val="00AA6A40"/>
    <w:rsid w:val="00AA6FAE"/>
    <w:rsid w:val="00AB11F7"/>
    <w:rsid w:val="00AB34FD"/>
    <w:rsid w:val="00AB526B"/>
    <w:rsid w:val="00AB6290"/>
    <w:rsid w:val="00AD0CBB"/>
    <w:rsid w:val="00AD0E04"/>
    <w:rsid w:val="00AD5092"/>
    <w:rsid w:val="00AD53EB"/>
    <w:rsid w:val="00AD7FD7"/>
    <w:rsid w:val="00AE46B8"/>
    <w:rsid w:val="00AE5073"/>
    <w:rsid w:val="00AE719F"/>
    <w:rsid w:val="00AF08CB"/>
    <w:rsid w:val="00AF1A69"/>
    <w:rsid w:val="00AF2251"/>
    <w:rsid w:val="00AF41E5"/>
    <w:rsid w:val="00AF4247"/>
    <w:rsid w:val="00AF5E74"/>
    <w:rsid w:val="00B01474"/>
    <w:rsid w:val="00B020D1"/>
    <w:rsid w:val="00B04622"/>
    <w:rsid w:val="00B05028"/>
    <w:rsid w:val="00B06948"/>
    <w:rsid w:val="00B0744C"/>
    <w:rsid w:val="00B11F1D"/>
    <w:rsid w:val="00B1309B"/>
    <w:rsid w:val="00B15005"/>
    <w:rsid w:val="00B20DCE"/>
    <w:rsid w:val="00B2411E"/>
    <w:rsid w:val="00B24434"/>
    <w:rsid w:val="00B251A7"/>
    <w:rsid w:val="00B258F5"/>
    <w:rsid w:val="00B27417"/>
    <w:rsid w:val="00B324DA"/>
    <w:rsid w:val="00B3385C"/>
    <w:rsid w:val="00B3608B"/>
    <w:rsid w:val="00B4133F"/>
    <w:rsid w:val="00B46649"/>
    <w:rsid w:val="00B467F6"/>
    <w:rsid w:val="00B473C7"/>
    <w:rsid w:val="00B47F8F"/>
    <w:rsid w:val="00B516CF"/>
    <w:rsid w:val="00B54601"/>
    <w:rsid w:val="00B55C4D"/>
    <w:rsid w:val="00B55FF3"/>
    <w:rsid w:val="00B569E4"/>
    <w:rsid w:val="00B601D0"/>
    <w:rsid w:val="00B668C1"/>
    <w:rsid w:val="00B70451"/>
    <w:rsid w:val="00B706D2"/>
    <w:rsid w:val="00B719F9"/>
    <w:rsid w:val="00B72BD6"/>
    <w:rsid w:val="00B73AED"/>
    <w:rsid w:val="00B75997"/>
    <w:rsid w:val="00B77264"/>
    <w:rsid w:val="00B805E3"/>
    <w:rsid w:val="00B80705"/>
    <w:rsid w:val="00B80F63"/>
    <w:rsid w:val="00B82AB3"/>
    <w:rsid w:val="00B952BA"/>
    <w:rsid w:val="00BA205B"/>
    <w:rsid w:val="00BA3D61"/>
    <w:rsid w:val="00BA47BB"/>
    <w:rsid w:val="00BB1812"/>
    <w:rsid w:val="00BC183B"/>
    <w:rsid w:val="00BC2500"/>
    <w:rsid w:val="00BC72D4"/>
    <w:rsid w:val="00BC7926"/>
    <w:rsid w:val="00BD0D4F"/>
    <w:rsid w:val="00BD747D"/>
    <w:rsid w:val="00BE153C"/>
    <w:rsid w:val="00BE1B33"/>
    <w:rsid w:val="00BF0CEA"/>
    <w:rsid w:val="00BF1D02"/>
    <w:rsid w:val="00BF2709"/>
    <w:rsid w:val="00BF392A"/>
    <w:rsid w:val="00BF6A20"/>
    <w:rsid w:val="00C00FF4"/>
    <w:rsid w:val="00C019B2"/>
    <w:rsid w:val="00C01AB0"/>
    <w:rsid w:val="00C07716"/>
    <w:rsid w:val="00C1021E"/>
    <w:rsid w:val="00C10E92"/>
    <w:rsid w:val="00C127ED"/>
    <w:rsid w:val="00C12CD8"/>
    <w:rsid w:val="00C142D2"/>
    <w:rsid w:val="00C171C9"/>
    <w:rsid w:val="00C17434"/>
    <w:rsid w:val="00C21C8E"/>
    <w:rsid w:val="00C31365"/>
    <w:rsid w:val="00C31707"/>
    <w:rsid w:val="00C317A2"/>
    <w:rsid w:val="00C32570"/>
    <w:rsid w:val="00C35D53"/>
    <w:rsid w:val="00C4468F"/>
    <w:rsid w:val="00C50951"/>
    <w:rsid w:val="00C54BB3"/>
    <w:rsid w:val="00C56781"/>
    <w:rsid w:val="00C60FA9"/>
    <w:rsid w:val="00C611EE"/>
    <w:rsid w:val="00C61C64"/>
    <w:rsid w:val="00C61E93"/>
    <w:rsid w:val="00C7062D"/>
    <w:rsid w:val="00C7144D"/>
    <w:rsid w:val="00C71849"/>
    <w:rsid w:val="00C74553"/>
    <w:rsid w:val="00C74875"/>
    <w:rsid w:val="00C801A4"/>
    <w:rsid w:val="00C82D0A"/>
    <w:rsid w:val="00C83493"/>
    <w:rsid w:val="00C844CB"/>
    <w:rsid w:val="00C85974"/>
    <w:rsid w:val="00C86FD9"/>
    <w:rsid w:val="00C92E57"/>
    <w:rsid w:val="00C93E21"/>
    <w:rsid w:val="00C96FA4"/>
    <w:rsid w:val="00CA0B9D"/>
    <w:rsid w:val="00CA184E"/>
    <w:rsid w:val="00CA3FAC"/>
    <w:rsid w:val="00CA47B6"/>
    <w:rsid w:val="00CA5B3B"/>
    <w:rsid w:val="00CA7728"/>
    <w:rsid w:val="00CB2E8C"/>
    <w:rsid w:val="00CB367D"/>
    <w:rsid w:val="00CB4E30"/>
    <w:rsid w:val="00CB5FCC"/>
    <w:rsid w:val="00CC55CA"/>
    <w:rsid w:val="00CC5EDE"/>
    <w:rsid w:val="00CD1146"/>
    <w:rsid w:val="00CD155F"/>
    <w:rsid w:val="00CD2EB9"/>
    <w:rsid w:val="00CD4A1B"/>
    <w:rsid w:val="00CD5117"/>
    <w:rsid w:val="00CE1979"/>
    <w:rsid w:val="00CE21CF"/>
    <w:rsid w:val="00CE5009"/>
    <w:rsid w:val="00CE61F6"/>
    <w:rsid w:val="00CF297A"/>
    <w:rsid w:val="00CF2ADF"/>
    <w:rsid w:val="00CF6947"/>
    <w:rsid w:val="00D01773"/>
    <w:rsid w:val="00D02391"/>
    <w:rsid w:val="00D03E58"/>
    <w:rsid w:val="00D05A49"/>
    <w:rsid w:val="00D06C17"/>
    <w:rsid w:val="00D13980"/>
    <w:rsid w:val="00D15C28"/>
    <w:rsid w:val="00D20A45"/>
    <w:rsid w:val="00D30049"/>
    <w:rsid w:val="00D31113"/>
    <w:rsid w:val="00D33B72"/>
    <w:rsid w:val="00D34567"/>
    <w:rsid w:val="00D348A4"/>
    <w:rsid w:val="00D35C8C"/>
    <w:rsid w:val="00D4633C"/>
    <w:rsid w:val="00D50C1F"/>
    <w:rsid w:val="00D65354"/>
    <w:rsid w:val="00D662E8"/>
    <w:rsid w:val="00D676AD"/>
    <w:rsid w:val="00D732D6"/>
    <w:rsid w:val="00D7379D"/>
    <w:rsid w:val="00D8162C"/>
    <w:rsid w:val="00D81C1F"/>
    <w:rsid w:val="00D831D1"/>
    <w:rsid w:val="00D866D8"/>
    <w:rsid w:val="00D91A52"/>
    <w:rsid w:val="00D91A73"/>
    <w:rsid w:val="00D92947"/>
    <w:rsid w:val="00D937DC"/>
    <w:rsid w:val="00D95BE4"/>
    <w:rsid w:val="00DA0840"/>
    <w:rsid w:val="00DA0D47"/>
    <w:rsid w:val="00DA60FC"/>
    <w:rsid w:val="00DB140D"/>
    <w:rsid w:val="00DB24C4"/>
    <w:rsid w:val="00DB3A13"/>
    <w:rsid w:val="00DB7F23"/>
    <w:rsid w:val="00DC005A"/>
    <w:rsid w:val="00DC19C2"/>
    <w:rsid w:val="00DC6446"/>
    <w:rsid w:val="00DD0925"/>
    <w:rsid w:val="00DD35C2"/>
    <w:rsid w:val="00DD494F"/>
    <w:rsid w:val="00DD649A"/>
    <w:rsid w:val="00DD65BE"/>
    <w:rsid w:val="00DD695F"/>
    <w:rsid w:val="00DD745E"/>
    <w:rsid w:val="00DD7B08"/>
    <w:rsid w:val="00DD7F49"/>
    <w:rsid w:val="00DE1F7E"/>
    <w:rsid w:val="00DF0756"/>
    <w:rsid w:val="00DF3165"/>
    <w:rsid w:val="00DF7772"/>
    <w:rsid w:val="00E0010E"/>
    <w:rsid w:val="00E10524"/>
    <w:rsid w:val="00E12172"/>
    <w:rsid w:val="00E12E33"/>
    <w:rsid w:val="00E140DE"/>
    <w:rsid w:val="00E1410B"/>
    <w:rsid w:val="00E14BA2"/>
    <w:rsid w:val="00E17CD3"/>
    <w:rsid w:val="00E20AA0"/>
    <w:rsid w:val="00E23BC8"/>
    <w:rsid w:val="00E24294"/>
    <w:rsid w:val="00E25D79"/>
    <w:rsid w:val="00E267E1"/>
    <w:rsid w:val="00E31B1A"/>
    <w:rsid w:val="00E31FFA"/>
    <w:rsid w:val="00E35F82"/>
    <w:rsid w:val="00E4244F"/>
    <w:rsid w:val="00E449D4"/>
    <w:rsid w:val="00E45470"/>
    <w:rsid w:val="00E45A81"/>
    <w:rsid w:val="00E4789A"/>
    <w:rsid w:val="00E51798"/>
    <w:rsid w:val="00E53919"/>
    <w:rsid w:val="00E62388"/>
    <w:rsid w:val="00E64A4C"/>
    <w:rsid w:val="00E64C04"/>
    <w:rsid w:val="00E659DA"/>
    <w:rsid w:val="00E67437"/>
    <w:rsid w:val="00E738D7"/>
    <w:rsid w:val="00E770AD"/>
    <w:rsid w:val="00E80516"/>
    <w:rsid w:val="00E809C0"/>
    <w:rsid w:val="00E80E84"/>
    <w:rsid w:val="00EA0102"/>
    <w:rsid w:val="00EA2091"/>
    <w:rsid w:val="00EA2EF0"/>
    <w:rsid w:val="00EB076B"/>
    <w:rsid w:val="00ED39D4"/>
    <w:rsid w:val="00ED42EF"/>
    <w:rsid w:val="00ED5CD6"/>
    <w:rsid w:val="00EE1AF3"/>
    <w:rsid w:val="00EE2BE7"/>
    <w:rsid w:val="00EE33F9"/>
    <w:rsid w:val="00EE3CA5"/>
    <w:rsid w:val="00EF0C8A"/>
    <w:rsid w:val="00EF14F0"/>
    <w:rsid w:val="00EF1D36"/>
    <w:rsid w:val="00EF25E3"/>
    <w:rsid w:val="00EF50CE"/>
    <w:rsid w:val="00EF5EB8"/>
    <w:rsid w:val="00EF61AF"/>
    <w:rsid w:val="00F005CC"/>
    <w:rsid w:val="00F03A85"/>
    <w:rsid w:val="00F05EA6"/>
    <w:rsid w:val="00F11B2A"/>
    <w:rsid w:val="00F141B7"/>
    <w:rsid w:val="00F224CA"/>
    <w:rsid w:val="00F26E18"/>
    <w:rsid w:val="00F27B5A"/>
    <w:rsid w:val="00F344F4"/>
    <w:rsid w:val="00F40F80"/>
    <w:rsid w:val="00F43039"/>
    <w:rsid w:val="00F4772E"/>
    <w:rsid w:val="00F537CC"/>
    <w:rsid w:val="00F540DC"/>
    <w:rsid w:val="00F54176"/>
    <w:rsid w:val="00F565D4"/>
    <w:rsid w:val="00F57A28"/>
    <w:rsid w:val="00F65545"/>
    <w:rsid w:val="00F65FEE"/>
    <w:rsid w:val="00F661C4"/>
    <w:rsid w:val="00F70993"/>
    <w:rsid w:val="00F71202"/>
    <w:rsid w:val="00F73C18"/>
    <w:rsid w:val="00F756FC"/>
    <w:rsid w:val="00F76E92"/>
    <w:rsid w:val="00F8148F"/>
    <w:rsid w:val="00F8418E"/>
    <w:rsid w:val="00F84487"/>
    <w:rsid w:val="00F84C51"/>
    <w:rsid w:val="00F90224"/>
    <w:rsid w:val="00F90C8E"/>
    <w:rsid w:val="00F9287A"/>
    <w:rsid w:val="00F951F2"/>
    <w:rsid w:val="00FA0CC5"/>
    <w:rsid w:val="00FA2750"/>
    <w:rsid w:val="00FA2AFC"/>
    <w:rsid w:val="00FA2C8B"/>
    <w:rsid w:val="00FA3D49"/>
    <w:rsid w:val="00FB0613"/>
    <w:rsid w:val="00FB436C"/>
    <w:rsid w:val="00FB6006"/>
    <w:rsid w:val="00FB7363"/>
    <w:rsid w:val="00FC0FBC"/>
    <w:rsid w:val="00FC5E0F"/>
    <w:rsid w:val="00FC5FD3"/>
    <w:rsid w:val="00FC7963"/>
    <w:rsid w:val="00FD32FA"/>
    <w:rsid w:val="00FD5EA1"/>
    <w:rsid w:val="00FD69C2"/>
    <w:rsid w:val="00FD6C0A"/>
    <w:rsid w:val="00FE3732"/>
    <w:rsid w:val="00FF103B"/>
    <w:rsid w:val="00FF3BE8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12CD"/>
  <w15:chartTrackingRefBased/>
  <w15:docId w15:val="{782BF816-5A76-46BC-9319-DB056382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FAB"/>
    <w:pPr>
      <w:widowControl w:val="0"/>
      <w:suppressAutoHyphens/>
      <w:spacing w:after="0" w:line="240" w:lineRule="auto"/>
    </w:pPr>
    <w:rPr>
      <w:rFonts w:cs="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007ABA"/>
    <w:rPr>
      <w:rFonts w:ascii="Cambria" w:eastAsia="Times New Roman" w:hAnsi="Cambria" w:cs="Cambria"/>
      <w:b/>
      <w:bCs/>
      <w:kern w:val="2"/>
      <w:sz w:val="32"/>
      <w:szCs w:val="29"/>
      <w:lang w:eastAsia="hi-IN" w:bidi="hi-IN"/>
    </w:rPr>
  </w:style>
  <w:style w:type="character" w:customStyle="1" w:styleId="PodtytuZnak">
    <w:name w:val="Podtytuł Znak"/>
    <w:basedOn w:val="Domylnaczcionkaakapitu"/>
    <w:link w:val="Podtytu"/>
    <w:qFormat/>
    <w:rsid w:val="00007ABA"/>
    <w:rPr>
      <w:rFonts w:ascii="Cambria" w:eastAsia="Times New Roman" w:hAnsi="Cambria" w:cs="Cambria"/>
      <w:kern w:val="2"/>
      <w:sz w:val="24"/>
      <w:szCs w:val="2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qFormat/>
    <w:rsid w:val="00007ABA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07ABA"/>
    <w:rPr>
      <w:rFonts w:ascii="Calibri" w:eastAsia="Calibri" w:hAnsi="Calibri" w:cs="F"/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07ABA"/>
    <w:rPr>
      <w:rFonts w:ascii="Calibri" w:eastAsia="Calibri" w:hAnsi="Calibri" w:cs="F"/>
      <w:sz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07AB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1">
    <w:name w:val="Nagłówek Znak1"/>
    <w:basedOn w:val="Domylnaczcionkaakapitu"/>
    <w:uiPriority w:val="99"/>
    <w:semiHidden/>
    <w:rsid w:val="00007ABA"/>
    <w:rPr>
      <w:rFonts w:cs="F"/>
      <w:sz w:val="24"/>
    </w:rPr>
  </w:style>
  <w:style w:type="paragraph" w:styleId="Tekstpodstawowy">
    <w:name w:val="Body Text"/>
    <w:basedOn w:val="Normalny"/>
    <w:link w:val="TekstpodstawowyZnak"/>
    <w:unhideWhenUsed/>
    <w:rsid w:val="00007ABA"/>
    <w:pPr>
      <w:spacing w:after="120"/>
    </w:pPr>
    <w:rPr>
      <w:rFonts w:ascii="Times New Roman" w:eastAsia="SimSun" w:hAnsi="Times New Roman" w:cs="Mangal"/>
      <w:kern w:val="2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uiPriority w:val="99"/>
    <w:semiHidden/>
    <w:rsid w:val="00007ABA"/>
    <w:rPr>
      <w:rFonts w:cs="F"/>
      <w:sz w:val="24"/>
    </w:rPr>
  </w:style>
  <w:style w:type="paragraph" w:styleId="Bezodstpw">
    <w:name w:val="No Spacing"/>
    <w:qFormat/>
    <w:rsid w:val="00007ABA"/>
    <w:pPr>
      <w:suppressAutoHyphens/>
      <w:spacing w:after="0" w:line="240" w:lineRule="auto"/>
    </w:pPr>
    <w:rPr>
      <w:rFonts w:cs="Calibri"/>
      <w:sz w:val="24"/>
      <w:lang w:eastAsia="ar-SA"/>
    </w:rPr>
  </w:style>
  <w:style w:type="paragraph" w:customStyle="1" w:styleId="Standard">
    <w:name w:val="Standard"/>
    <w:qFormat/>
    <w:rsid w:val="00007AB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qFormat/>
    <w:rsid w:val="00007ABA"/>
    <w:pPr>
      <w:spacing w:after="120"/>
    </w:pPr>
  </w:style>
  <w:style w:type="paragraph" w:customStyle="1" w:styleId="Domylnie">
    <w:name w:val="Domyślnie"/>
    <w:qFormat/>
    <w:rsid w:val="00007ABA"/>
    <w:pPr>
      <w:tabs>
        <w:tab w:val="left" w:pos="708"/>
      </w:tabs>
      <w:suppressAutoHyphens/>
      <w:spacing w:after="0" w:line="252" w:lineRule="auto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paragraph" w:styleId="Tytu">
    <w:name w:val="Title"/>
    <w:basedOn w:val="Standard"/>
    <w:link w:val="TytuZnak"/>
    <w:qFormat/>
    <w:rsid w:val="00007ABA"/>
    <w:pPr>
      <w:spacing w:before="240" w:after="60"/>
      <w:jc w:val="center"/>
    </w:pPr>
    <w:rPr>
      <w:rFonts w:ascii="Cambria" w:eastAsia="Times New Roman" w:hAnsi="Cambria" w:cs="Cambria"/>
      <w:b/>
      <w:bCs/>
      <w:sz w:val="32"/>
      <w:szCs w:val="29"/>
    </w:rPr>
  </w:style>
  <w:style w:type="character" w:customStyle="1" w:styleId="TytuZnak1">
    <w:name w:val="Tytuł Znak1"/>
    <w:basedOn w:val="Domylnaczcionkaakapitu"/>
    <w:uiPriority w:val="10"/>
    <w:rsid w:val="0000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Standard"/>
    <w:link w:val="PodtytuZnak"/>
    <w:qFormat/>
    <w:rsid w:val="00007ABA"/>
    <w:pPr>
      <w:spacing w:after="60"/>
      <w:jc w:val="center"/>
    </w:pPr>
    <w:rPr>
      <w:rFonts w:ascii="Cambria" w:eastAsia="Times New Roman" w:hAnsi="Cambria" w:cs="Cambria"/>
      <w:szCs w:val="21"/>
    </w:rPr>
  </w:style>
  <w:style w:type="character" w:customStyle="1" w:styleId="PodtytuZnak1">
    <w:name w:val="Podtytuł Znak1"/>
    <w:basedOn w:val="Domylnaczcionkaakapitu"/>
    <w:uiPriority w:val="11"/>
    <w:rsid w:val="00007ABA"/>
    <w:rPr>
      <w:rFonts w:eastAsiaTheme="minorEastAsia"/>
      <w:color w:val="5A5A5A" w:themeColor="text1" w:themeTint="A5"/>
      <w:spacing w:val="15"/>
    </w:rPr>
  </w:style>
  <w:style w:type="paragraph" w:styleId="Akapitzlist">
    <w:name w:val="List Paragraph"/>
    <w:basedOn w:val="Standard"/>
    <w:uiPriority w:val="99"/>
    <w:qFormat/>
    <w:rsid w:val="00007ABA"/>
    <w:pPr>
      <w:ind w:left="720"/>
    </w:pPr>
    <w:rPr>
      <w:szCs w:val="21"/>
    </w:rPr>
  </w:style>
  <w:style w:type="paragraph" w:styleId="NormalnyWeb">
    <w:name w:val="Normal (Web)"/>
    <w:basedOn w:val="Standard"/>
    <w:unhideWhenUsed/>
    <w:qFormat/>
    <w:rsid w:val="00007ABA"/>
    <w:pPr>
      <w:widowControl/>
      <w:suppressAutoHyphens w:val="0"/>
      <w:spacing w:before="280" w:after="280"/>
    </w:pPr>
    <w:rPr>
      <w:rFonts w:eastAsia="Times New Roman" w:cs="Times New Roman"/>
      <w:kern w:val="0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007ABA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StopkaZnak1">
    <w:name w:val="Stopka Znak1"/>
    <w:basedOn w:val="Domylnaczcionkaakapitu"/>
    <w:uiPriority w:val="99"/>
    <w:semiHidden/>
    <w:rsid w:val="00007ABA"/>
    <w:rPr>
      <w:rFonts w:cs="F"/>
      <w:sz w:val="24"/>
    </w:rPr>
  </w:style>
  <w:style w:type="character" w:styleId="Pogrubienie">
    <w:name w:val="Strong"/>
    <w:qFormat/>
    <w:rsid w:val="00007ABA"/>
    <w:rPr>
      <w:b/>
      <w:bCs/>
    </w:rPr>
  </w:style>
  <w:style w:type="paragraph" w:customStyle="1" w:styleId="Default">
    <w:name w:val="Default"/>
    <w:rsid w:val="00007A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08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D2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D2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27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2776"/>
    <w:rPr>
      <w:rFonts w:cs="F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277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4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4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417"/>
    <w:rPr>
      <w:rFonts w:cs="F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4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417"/>
    <w:rPr>
      <w:rFonts w:cs="F"/>
      <w:b/>
      <w:bCs/>
      <w:sz w:val="20"/>
      <w:szCs w:val="20"/>
    </w:rPr>
  </w:style>
  <w:style w:type="paragraph" w:customStyle="1" w:styleId="questo-paywall">
    <w:name w:val="questo-paywall"/>
    <w:basedOn w:val="Normalny"/>
    <w:rsid w:val="00E770A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770AD"/>
    <w:rPr>
      <w:i/>
      <w:iCs/>
    </w:rPr>
  </w:style>
  <w:style w:type="table" w:styleId="Tabela-Siatka">
    <w:name w:val="Table Grid"/>
    <w:basedOn w:val="Standardowy"/>
    <w:uiPriority w:val="39"/>
    <w:rsid w:val="0042087D"/>
    <w:pPr>
      <w:spacing w:after="0" w:line="240" w:lineRule="auto"/>
      <w:ind w:left="499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49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494F"/>
    <w:rPr>
      <w:rFonts w:cs="F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49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5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CE4FC-ABDF-4159-9709-988589166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2113</TotalTime>
  <Pages>7</Pages>
  <Words>2374</Words>
  <Characters>14247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Perłowska Barbara</cp:lastModifiedBy>
  <cp:revision>67</cp:revision>
  <cp:lastPrinted>2024-06-25T12:57:00Z</cp:lastPrinted>
  <dcterms:created xsi:type="dcterms:W3CDTF">2024-06-12T10:40:00Z</dcterms:created>
  <dcterms:modified xsi:type="dcterms:W3CDTF">2024-09-19T12:51:00Z</dcterms:modified>
</cp:coreProperties>
</file>