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469" w:rsidRDefault="00BA052B" w:rsidP="00315BCA">
      <w:pPr>
        <w:spacing w:after="0" w:line="30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                                  Druk nr 7</w:t>
      </w:r>
    </w:p>
    <w:p w:rsidR="00BA052B" w:rsidRDefault="00BA052B" w:rsidP="00315BCA">
      <w:pPr>
        <w:spacing w:after="0" w:line="30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                                  21.05.2024</w:t>
      </w:r>
      <w:r w:rsidR="004A6689">
        <w:rPr>
          <w:rFonts w:ascii="Calibri" w:hAnsi="Calibri" w:cs="Calibri"/>
          <w:b/>
        </w:rPr>
        <w:t xml:space="preserve"> r.</w:t>
      </w:r>
      <w:bookmarkStart w:id="0" w:name="_GoBack"/>
      <w:bookmarkEnd w:id="0"/>
    </w:p>
    <w:p w:rsidR="00A32665" w:rsidRDefault="00A32665" w:rsidP="00315BCA">
      <w:pPr>
        <w:spacing w:after="0" w:line="300" w:lineRule="auto"/>
        <w:rPr>
          <w:rFonts w:ascii="Calibri" w:hAnsi="Calibri" w:cs="Calibri"/>
          <w:b/>
        </w:rPr>
      </w:pPr>
    </w:p>
    <w:p w:rsidR="00A32665" w:rsidRPr="00270038" w:rsidRDefault="00A32665" w:rsidP="00315BCA">
      <w:pPr>
        <w:spacing w:after="0" w:line="300" w:lineRule="auto"/>
        <w:rPr>
          <w:rFonts w:ascii="Calibri" w:hAnsi="Calibri" w:cs="Calibri"/>
          <w:b/>
        </w:rPr>
      </w:pPr>
    </w:p>
    <w:p w:rsidR="00331D69" w:rsidRPr="00270038" w:rsidRDefault="00331D69" w:rsidP="00270038">
      <w:pPr>
        <w:spacing w:after="0" w:line="300" w:lineRule="auto"/>
        <w:rPr>
          <w:rFonts w:ascii="Calibri" w:hAnsi="Calibri" w:cs="Calibri"/>
        </w:rPr>
      </w:pPr>
    </w:p>
    <w:p w:rsidR="00554881" w:rsidRPr="00270038" w:rsidRDefault="00A21710" w:rsidP="00404C8B">
      <w:pPr>
        <w:spacing w:after="0" w:line="30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UCHWAŁA NR </w:t>
      </w:r>
    </w:p>
    <w:p w:rsidR="00554881" w:rsidRPr="00270038" w:rsidRDefault="00554881" w:rsidP="00404C8B">
      <w:pPr>
        <w:spacing w:after="0" w:line="300" w:lineRule="auto"/>
        <w:jc w:val="center"/>
        <w:rPr>
          <w:rFonts w:ascii="Calibri" w:hAnsi="Calibri" w:cs="Calibri"/>
          <w:b/>
        </w:rPr>
      </w:pPr>
      <w:r w:rsidRPr="00270038">
        <w:rPr>
          <w:rFonts w:ascii="Calibri" w:hAnsi="Calibri" w:cs="Calibri"/>
          <w:b/>
        </w:rPr>
        <w:t>RADY DZIELNICY URSYNÓW M.ST. WARSZAWY</w:t>
      </w:r>
    </w:p>
    <w:p w:rsidR="00554881" w:rsidRPr="00270038" w:rsidRDefault="00A21710" w:rsidP="00404C8B">
      <w:pPr>
        <w:spacing w:after="0" w:line="30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z dnia  </w:t>
      </w:r>
    </w:p>
    <w:p w:rsidR="004F353B" w:rsidRPr="00A32665" w:rsidRDefault="004F353B" w:rsidP="00404C8B">
      <w:pPr>
        <w:spacing w:after="0" w:line="300" w:lineRule="auto"/>
        <w:jc w:val="both"/>
        <w:rPr>
          <w:rFonts w:ascii="Calibri" w:hAnsi="Calibri" w:cs="Calibri"/>
          <w:b/>
        </w:rPr>
      </w:pPr>
    </w:p>
    <w:p w:rsidR="004C78B6" w:rsidRPr="00A32665" w:rsidRDefault="000E526D" w:rsidP="00A400B2">
      <w:pPr>
        <w:spacing w:after="240" w:line="300" w:lineRule="auto"/>
        <w:contextualSpacing/>
        <w:jc w:val="center"/>
        <w:rPr>
          <w:rFonts w:ascii="Calibri" w:hAnsi="Calibri" w:cs="Calibri"/>
          <w:b/>
        </w:rPr>
      </w:pPr>
      <w:r w:rsidRPr="00A32665">
        <w:rPr>
          <w:rFonts w:ascii="Calibri" w:hAnsi="Calibri" w:cs="Calibri"/>
          <w:b/>
        </w:rPr>
        <w:t>w sprawie wygaśnięcia mandatu radnego</w:t>
      </w:r>
    </w:p>
    <w:p w:rsidR="0030088D" w:rsidRPr="00A32665" w:rsidRDefault="0030088D" w:rsidP="00212C50">
      <w:pPr>
        <w:spacing w:after="240" w:line="300" w:lineRule="auto"/>
        <w:contextualSpacing/>
        <w:rPr>
          <w:rFonts w:ascii="Calibri" w:hAnsi="Calibri" w:cs="Calibri"/>
          <w:b/>
        </w:rPr>
      </w:pPr>
    </w:p>
    <w:p w:rsidR="00371F5D" w:rsidRPr="00270038" w:rsidRDefault="00371F5D" w:rsidP="00212C50">
      <w:pPr>
        <w:spacing w:after="240" w:line="300" w:lineRule="auto"/>
        <w:contextualSpacing/>
        <w:rPr>
          <w:rFonts w:ascii="Calibri" w:hAnsi="Calibri" w:cs="Calibri"/>
        </w:rPr>
      </w:pPr>
      <w:r w:rsidRPr="00270038">
        <w:rPr>
          <w:rFonts w:ascii="Calibri" w:hAnsi="Calibri" w:cs="Calibri"/>
        </w:rPr>
        <w:t>Na podstawie</w:t>
      </w:r>
      <w:r w:rsidR="00053B6F">
        <w:rPr>
          <w:rFonts w:ascii="Calibri" w:hAnsi="Calibri" w:cs="Calibri"/>
        </w:rPr>
        <w:t xml:space="preserve"> art.</w:t>
      </w:r>
      <w:r w:rsidRPr="00270038">
        <w:rPr>
          <w:rFonts w:ascii="Calibri" w:hAnsi="Calibri" w:cs="Calibri"/>
        </w:rPr>
        <w:t xml:space="preserve"> </w:t>
      </w:r>
      <w:r w:rsidR="002F114A">
        <w:rPr>
          <w:rFonts w:ascii="Calibri" w:hAnsi="Calibri" w:cs="Calibri"/>
        </w:rPr>
        <w:t xml:space="preserve">383 </w:t>
      </w:r>
      <w:r w:rsidRPr="00270038">
        <w:rPr>
          <w:rFonts w:ascii="Calibri" w:hAnsi="Calibri" w:cs="Calibri"/>
        </w:rPr>
        <w:t xml:space="preserve">§ </w:t>
      </w:r>
      <w:r w:rsidR="002F114A">
        <w:rPr>
          <w:rFonts w:ascii="Calibri" w:hAnsi="Calibri" w:cs="Calibri"/>
        </w:rPr>
        <w:t xml:space="preserve">1 pkt 3 i </w:t>
      </w:r>
      <w:r w:rsidR="002F114A" w:rsidRPr="00270038">
        <w:rPr>
          <w:rFonts w:ascii="Calibri" w:hAnsi="Calibri" w:cs="Calibri"/>
        </w:rPr>
        <w:t xml:space="preserve">§ </w:t>
      </w:r>
      <w:r w:rsidR="002F114A">
        <w:rPr>
          <w:rFonts w:ascii="Calibri" w:hAnsi="Calibri" w:cs="Calibri"/>
        </w:rPr>
        <w:t xml:space="preserve">2 ustawy z dnia 5 stycznia 2011 r. – Kodeks </w:t>
      </w:r>
      <w:r w:rsidR="00A32665">
        <w:rPr>
          <w:rFonts w:ascii="Calibri" w:hAnsi="Calibri" w:cs="Calibri"/>
        </w:rPr>
        <w:t>wyborczy ( Dz.U</w:t>
      </w:r>
      <w:r w:rsidR="002F114A">
        <w:rPr>
          <w:rFonts w:ascii="Calibri" w:hAnsi="Calibri" w:cs="Calibri"/>
        </w:rPr>
        <w:t>. z 2023 r. poz</w:t>
      </w:r>
      <w:r w:rsidR="00A32665">
        <w:rPr>
          <w:rFonts w:ascii="Calibri" w:hAnsi="Calibri" w:cs="Calibri"/>
        </w:rPr>
        <w:t>.</w:t>
      </w:r>
      <w:r w:rsidR="002F114A">
        <w:rPr>
          <w:rFonts w:ascii="Calibri" w:hAnsi="Calibri" w:cs="Calibri"/>
        </w:rPr>
        <w:t xml:space="preserve"> 2408 oraz z 2024 r. poz. 721)</w:t>
      </w:r>
      <w:r w:rsidR="002C5B6A">
        <w:rPr>
          <w:rFonts w:ascii="Calibri" w:hAnsi="Calibri" w:cs="Calibri"/>
        </w:rPr>
        <w:t>,</w:t>
      </w:r>
      <w:r w:rsidR="00A21710">
        <w:rPr>
          <w:rFonts w:ascii="Calibri" w:hAnsi="Calibri" w:cs="Calibri"/>
        </w:rPr>
        <w:t xml:space="preserve"> </w:t>
      </w:r>
      <w:r w:rsidRPr="00270038">
        <w:rPr>
          <w:rFonts w:ascii="Calibri" w:hAnsi="Calibri" w:cs="Calibri"/>
        </w:rPr>
        <w:t xml:space="preserve">Rada Dzielnicy </w:t>
      </w:r>
      <w:r w:rsidR="00A21710">
        <w:rPr>
          <w:rFonts w:ascii="Calibri" w:hAnsi="Calibri" w:cs="Calibri"/>
        </w:rPr>
        <w:t xml:space="preserve">Ursynów m.st. Warszawy uchwala, </w:t>
      </w:r>
      <w:r w:rsidRPr="00270038">
        <w:rPr>
          <w:rFonts w:ascii="Calibri" w:hAnsi="Calibri" w:cs="Calibri"/>
        </w:rPr>
        <w:t>co następuje:</w:t>
      </w:r>
    </w:p>
    <w:p w:rsidR="006D29D7" w:rsidRPr="00270038" w:rsidRDefault="006D29D7" w:rsidP="00212C50">
      <w:pPr>
        <w:spacing w:after="240" w:line="300" w:lineRule="auto"/>
        <w:contextualSpacing/>
        <w:rPr>
          <w:rFonts w:ascii="Calibri" w:hAnsi="Calibri" w:cs="Calibri"/>
        </w:rPr>
      </w:pPr>
    </w:p>
    <w:p w:rsidR="006D29D7" w:rsidRPr="00270038" w:rsidRDefault="006D29D7" w:rsidP="00C72189">
      <w:pPr>
        <w:spacing w:after="240" w:line="300" w:lineRule="auto"/>
        <w:ind w:firstLine="567"/>
        <w:contextualSpacing/>
        <w:rPr>
          <w:rFonts w:ascii="Calibri" w:hAnsi="Calibri" w:cs="Calibri"/>
        </w:rPr>
      </w:pPr>
      <w:r w:rsidRPr="00270038">
        <w:rPr>
          <w:rFonts w:ascii="Calibri" w:hAnsi="Calibri" w:cs="Calibri"/>
          <w:b/>
        </w:rPr>
        <w:t>§ 1.</w:t>
      </w:r>
      <w:r w:rsidR="002F114A">
        <w:rPr>
          <w:rFonts w:ascii="Calibri" w:hAnsi="Calibri" w:cs="Calibri"/>
          <w:b/>
        </w:rPr>
        <w:t xml:space="preserve"> </w:t>
      </w:r>
      <w:r w:rsidR="00262F54">
        <w:rPr>
          <w:rFonts w:ascii="Calibri" w:hAnsi="Calibri" w:cs="Calibri"/>
        </w:rPr>
        <w:t>Wygasza mandat</w:t>
      </w:r>
      <w:r w:rsidR="00CC32BF">
        <w:rPr>
          <w:rFonts w:ascii="Calibri" w:hAnsi="Calibri" w:cs="Calibri"/>
        </w:rPr>
        <w:t xml:space="preserve"> radnej</w:t>
      </w:r>
      <w:r w:rsidR="00262F54">
        <w:rPr>
          <w:rFonts w:ascii="Calibri" w:hAnsi="Calibri" w:cs="Calibri"/>
        </w:rPr>
        <w:t xml:space="preserve"> </w:t>
      </w:r>
      <w:r w:rsidR="002F114A">
        <w:rPr>
          <w:rFonts w:ascii="Calibri" w:hAnsi="Calibri" w:cs="Calibri"/>
        </w:rPr>
        <w:t xml:space="preserve">Edyty Leśniak- </w:t>
      </w:r>
      <w:proofErr w:type="spellStart"/>
      <w:r w:rsidR="002F114A">
        <w:rPr>
          <w:rFonts w:ascii="Calibri" w:hAnsi="Calibri" w:cs="Calibri"/>
        </w:rPr>
        <w:t>Klenkiewicz</w:t>
      </w:r>
      <w:proofErr w:type="spellEnd"/>
      <w:r w:rsidR="002F114A">
        <w:rPr>
          <w:rFonts w:ascii="Calibri" w:hAnsi="Calibri" w:cs="Calibri"/>
        </w:rPr>
        <w:t xml:space="preserve"> w związku z odmową złożenia ślubowania</w:t>
      </w:r>
      <w:r w:rsidR="00262F54">
        <w:rPr>
          <w:rFonts w:ascii="Calibri" w:hAnsi="Calibri" w:cs="Calibri"/>
        </w:rPr>
        <w:t xml:space="preserve"> na radną Rady Dzielnicy Ursynów m.st. Warszawy</w:t>
      </w:r>
      <w:r w:rsidR="002F114A">
        <w:rPr>
          <w:rFonts w:ascii="Calibri" w:hAnsi="Calibri" w:cs="Calibri"/>
        </w:rPr>
        <w:t xml:space="preserve">. </w:t>
      </w:r>
    </w:p>
    <w:p w:rsidR="004C78B6" w:rsidRDefault="006D29D7" w:rsidP="00C72189">
      <w:pPr>
        <w:spacing w:after="240" w:line="300" w:lineRule="auto"/>
        <w:ind w:firstLine="567"/>
        <w:contextualSpacing/>
        <w:rPr>
          <w:rFonts w:ascii="Calibri" w:hAnsi="Calibri" w:cs="Calibri"/>
        </w:rPr>
      </w:pPr>
      <w:r w:rsidRPr="00270038">
        <w:rPr>
          <w:rFonts w:ascii="Calibri" w:hAnsi="Calibri" w:cs="Calibri"/>
          <w:b/>
        </w:rPr>
        <w:t>§ 2.</w:t>
      </w:r>
      <w:r w:rsidRPr="00270038">
        <w:rPr>
          <w:rFonts w:ascii="Calibri" w:hAnsi="Calibri" w:cs="Calibri"/>
        </w:rPr>
        <w:t xml:space="preserve"> </w:t>
      </w:r>
      <w:r w:rsidR="002F114A">
        <w:rPr>
          <w:rFonts w:ascii="Calibri" w:hAnsi="Calibri" w:cs="Calibri"/>
        </w:rPr>
        <w:t>Uchwała podlega przekazaniu zainteresowanej oraz Komisarzowi Wyborczemu w Warszawie I.</w:t>
      </w:r>
    </w:p>
    <w:p w:rsidR="00554881" w:rsidRDefault="00A32665" w:rsidP="00A32665">
      <w:pPr>
        <w:spacing w:after="240" w:line="300" w:lineRule="auto"/>
        <w:ind w:firstLine="567"/>
        <w:contextualSpacing/>
        <w:rPr>
          <w:rFonts w:ascii="Calibri" w:hAnsi="Calibri" w:cs="Calibri"/>
        </w:rPr>
      </w:pPr>
      <w:r>
        <w:rPr>
          <w:rFonts w:ascii="Calibri" w:hAnsi="Calibri" w:cs="Calibri"/>
          <w:b/>
        </w:rPr>
        <w:t>§ 3</w:t>
      </w:r>
      <w:r w:rsidR="00080119" w:rsidRPr="00270038">
        <w:rPr>
          <w:rFonts w:ascii="Calibri" w:hAnsi="Calibri" w:cs="Calibri"/>
          <w:b/>
        </w:rPr>
        <w:t>.</w:t>
      </w:r>
      <w:r w:rsidR="00554881" w:rsidRPr="00270038">
        <w:rPr>
          <w:rFonts w:ascii="Calibri" w:hAnsi="Calibri" w:cs="Calibri"/>
        </w:rPr>
        <w:t xml:space="preserve"> Uchwała wchodzi w życie z dniem podjęcia. </w:t>
      </w:r>
      <w:r w:rsidR="00080119" w:rsidRPr="00270038">
        <w:rPr>
          <w:rFonts w:ascii="Calibri" w:hAnsi="Calibri" w:cs="Calibri"/>
        </w:rPr>
        <w:t xml:space="preserve"> </w:t>
      </w:r>
      <w:r w:rsidR="00554881" w:rsidRPr="00270038">
        <w:rPr>
          <w:rFonts w:ascii="Calibri" w:hAnsi="Calibri" w:cs="Calibri"/>
        </w:rPr>
        <w:t xml:space="preserve"> </w:t>
      </w:r>
    </w:p>
    <w:p w:rsidR="00270038" w:rsidRPr="00270038" w:rsidRDefault="00270038" w:rsidP="00404C8B">
      <w:pPr>
        <w:spacing w:line="300" w:lineRule="auto"/>
        <w:rPr>
          <w:rFonts w:ascii="Calibri" w:hAnsi="Calibri" w:cs="Calibri"/>
        </w:rPr>
      </w:pPr>
    </w:p>
    <w:p w:rsidR="00080119" w:rsidRPr="00270038" w:rsidRDefault="000E526D" w:rsidP="000E526D">
      <w:pPr>
        <w:spacing w:after="0" w:line="300" w:lineRule="auto"/>
        <w:ind w:firstLine="4962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</w:t>
      </w:r>
      <w:r w:rsidR="006E2AC7">
        <w:rPr>
          <w:rFonts w:ascii="Calibri" w:hAnsi="Calibri" w:cs="Calibri"/>
          <w:b/>
        </w:rPr>
        <w:t xml:space="preserve">  </w:t>
      </w:r>
      <w:r>
        <w:rPr>
          <w:rFonts w:ascii="Calibri" w:hAnsi="Calibri" w:cs="Calibri"/>
          <w:b/>
        </w:rPr>
        <w:t xml:space="preserve">  </w:t>
      </w:r>
      <w:r w:rsidR="00A21710">
        <w:rPr>
          <w:rFonts w:ascii="Calibri" w:hAnsi="Calibri" w:cs="Calibri"/>
          <w:b/>
        </w:rPr>
        <w:t>Przewodnicząca</w:t>
      </w:r>
    </w:p>
    <w:p w:rsidR="00554881" w:rsidRPr="00270038" w:rsidRDefault="00554881" w:rsidP="00404C8B">
      <w:pPr>
        <w:spacing w:after="0" w:line="300" w:lineRule="auto"/>
        <w:ind w:firstLine="4962"/>
        <w:jc w:val="center"/>
        <w:rPr>
          <w:rFonts w:ascii="Calibri" w:hAnsi="Calibri" w:cs="Calibri"/>
          <w:b/>
        </w:rPr>
      </w:pPr>
      <w:r w:rsidRPr="00270038">
        <w:rPr>
          <w:rFonts w:ascii="Calibri" w:hAnsi="Calibri" w:cs="Calibri"/>
          <w:b/>
        </w:rPr>
        <w:t xml:space="preserve">Rady Dzielnicy </w:t>
      </w:r>
      <w:r w:rsidR="00331D69" w:rsidRPr="00270038">
        <w:rPr>
          <w:rFonts w:ascii="Calibri" w:hAnsi="Calibri" w:cs="Calibri"/>
          <w:b/>
        </w:rPr>
        <w:t>Ursyn</w:t>
      </w:r>
      <w:r w:rsidRPr="00270038">
        <w:rPr>
          <w:rFonts w:ascii="Calibri" w:hAnsi="Calibri" w:cs="Calibri"/>
          <w:b/>
        </w:rPr>
        <w:t>ów m.st. Warszawy</w:t>
      </w:r>
    </w:p>
    <w:p w:rsidR="00080119" w:rsidRPr="00270038" w:rsidRDefault="00080119" w:rsidP="000E526D">
      <w:pPr>
        <w:spacing w:after="0" w:line="300" w:lineRule="auto"/>
        <w:rPr>
          <w:rFonts w:ascii="Calibri" w:hAnsi="Calibri" w:cs="Calibri"/>
          <w:b/>
        </w:rPr>
      </w:pPr>
    </w:p>
    <w:p w:rsidR="00331D69" w:rsidRPr="00270038" w:rsidRDefault="000E526D" w:rsidP="00404C8B">
      <w:pPr>
        <w:spacing w:after="0" w:line="300" w:lineRule="auto"/>
        <w:ind w:firstLine="496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  <w:r w:rsidR="00A21710">
        <w:rPr>
          <w:rFonts w:ascii="Calibri" w:hAnsi="Calibri" w:cs="Calibri"/>
          <w:b/>
        </w:rPr>
        <w:t>Karolina Mioduszewska</w:t>
      </w:r>
    </w:p>
    <w:p w:rsidR="00331D69" w:rsidRPr="00270038" w:rsidRDefault="00331D69" w:rsidP="00404C8B">
      <w:pPr>
        <w:spacing w:line="300" w:lineRule="auto"/>
        <w:rPr>
          <w:rFonts w:ascii="Calibri" w:hAnsi="Calibri" w:cs="Calibri"/>
        </w:rPr>
      </w:pPr>
    </w:p>
    <w:p w:rsidR="00080119" w:rsidRDefault="00080119" w:rsidP="00404C8B">
      <w:pPr>
        <w:spacing w:line="300" w:lineRule="auto"/>
        <w:rPr>
          <w:rFonts w:ascii="Calibri" w:hAnsi="Calibri" w:cs="Calibri"/>
        </w:rPr>
      </w:pPr>
    </w:p>
    <w:p w:rsidR="00270038" w:rsidRDefault="00270038" w:rsidP="00404C8B">
      <w:pPr>
        <w:spacing w:line="300" w:lineRule="auto"/>
        <w:rPr>
          <w:rFonts w:ascii="Calibri" w:hAnsi="Calibri" w:cs="Calibri"/>
        </w:rPr>
      </w:pPr>
    </w:p>
    <w:p w:rsidR="00212C50" w:rsidRDefault="00212C50" w:rsidP="00404C8B">
      <w:pPr>
        <w:spacing w:line="300" w:lineRule="auto"/>
        <w:rPr>
          <w:rFonts w:ascii="Calibri" w:hAnsi="Calibri" w:cs="Calibri"/>
        </w:rPr>
      </w:pPr>
    </w:p>
    <w:p w:rsidR="000E526D" w:rsidRDefault="000E526D" w:rsidP="00404C8B">
      <w:pPr>
        <w:spacing w:line="300" w:lineRule="auto"/>
        <w:rPr>
          <w:rFonts w:ascii="Calibri" w:hAnsi="Calibri" w:cs="Calibri"/>
        </w:rPr>
      </w:pPr>
    </w:p>
    <w:p w:rsidR="000E526D" w:rsidRDefault="000E526D" w:rsidP="00404C8B">
      <w:pPr>
        <w:spacing w:line="300" w:lineRule="auto"/>
        <w:rPr>
          <w:rFonts w:ascii="Calibri" w:hAnsi="Calibri" w:cs="Calibri"/>
        </w:rPr>
      </w:pPr>
    </w:p>
    <w:p w:rsidR="00A21710" w:rsidRDefault="00A21710" w:rsidP="00404C8B">
      <w:pPr>
        <w:spacing w:line="300" w:lineRule="auto"/>
        <w:rPr>
          <w:rFonts w:ascii="Calibri" w:hAnsi="Calibri" w:cs="Calibri"/>
        </w:rPr>
      </w:pPr>
    </w:p>
    <w:p w:rsidR="00A21710" w:rsidRDefault="00A21710" w:rsidP="00404C8B">
      <w:pPr>
        <w:spacing w:line="300" w:lineRule="auto"/>
        <w:rPr>
          <w:rFonts w:ascii="Calibri" w:hAnsi="Calibri" w:cs="Calibri"/>
        </w:rPr>
      </w:pPr>
    </w:p>
    <w:p w:rsidR="00A32665" w:rsidRDefault="00A32665" w:rsidP="00404C8B">
      <w:pPr>
        <w:spacing w:line="300" w:lineRule="auto"/>
        <w:rPr>
          <w:rFonts w:ascii="Calibri" w:hAnsi="Calibri" w:cs="Calibri"/>
        </w:rPr>
      </w:pPr>
    </w:p>
    <w:p w:rsidR="00933D5C" w:rsidRDefault="00933D5C" w:rsidP="00404C8B">
      <w:pPr>
        <w:spacing w:line="300" w:lineRule="auto"/>
        <w:rPr>
          <w:rFonts w:ascii="Calibri" w:hAnsi="Calibri" w:cs="Calibri"/>
        </w:rPr>
      </w:pPr>
    </w:p>
    <w:p w:rsidR="00A32665" w:rsidRPr="00270038" w:rsidRDefault="00A32665" w:rsidP="00404C8B">
      <w:pPr>
        <w:spacing w:line="300" w:lineRule="auto"/>
        <w:rPr>
          <w:rFonts w:ascii="Calibri" w:hAnsi="Calibri" w:cs="Calibri"/>
        </w:rPr>
      </w:pPr>
    </w:p>
    <w:p w:rsidR="00080119" w:rsidRPr="00270038" w:rsidRDefault="00554881" w:rsidP="00404C8B">
      <w:pPr>
        <w:spacing w:after="0" w:line="300" w:lineRule="auto"/>
        <w:jc w:val="center"/>
        <w:rPr>
          <w:rFonts w:ascii="Calibri" w:hAnsi="Calibri" w:cs="Calibri"/>
          <w:b/>
        </w:rPr>
      </w:pPr>
      <w:r w:rsidRPr="00270038">
        <w:rPr>
          <w:rFonts w:ascii="Calibri" w:hAnsi="Calibri" w:cs="Calibri"/>
          <w:b/>
        </w:rPr>
        <w:lastRenderedPageBreak/>
        <w:t>UZASADNIENIE</w:t>
      </w:r>
    </w:p>
    <w:p w:rsidR="00080119" w:rsidRPr="00270038" w:rsidRDefault="00554881" w:rsidP="00404C8B">
      <w:pPr>
        <w:spacing w:after="0" w:line="300" w:lineRule="auto"/>
        <w:jc w:val="center"/>
        <w:rPr>
          <w:rFonts w:ascii="Calibri" w:hAnsi="Calibri" w:cs="Calibri"/>
          <w:b/>
        </w:rPr>
      </w:pPr>
      <w:r w:rsidRPr="00270038">
        <w:rPr>
          <w:rFonts w:ascii="Calibri" w:hAnsi="Calibri" w:cs="Calibri"/>
          <w:b/>
        </w:rPr>
        <w:t xml:space="preserve">DO UCHWAŁY NR </w:t>
      </w:r>
    </w:p>
    <w:p w:rsidR="00080119" w:rsidRPr="00270038" w:rsidRDefault="00554881" w:rsidP="00404C8B">
      <w:pPr>
        <w:spacing w:after="0" w:line="300" w:lineRule="auto"/>
        <w:jc w:val="center"/>
        <w:rPr>
          <w:rFonts w:ascii="Calibri" w:hAnsi="Calibri" w:cs="Calibri"/>
          <w:b/>
        </w:rPr>
      </w:pPr>
      <w:r w:rsidRPr="00270038">
        <w:rPr>
          <w:rFonts w:ascii="Calibri" w:hAnsi="Calibri" w:cs="Calibri"/>
          <w:b/>
        </w:rPr>
        <w:t xml:space="preserve">RADY DZIELNICY </w:t>
      </w:r>
      <w:r w:rsidR="00080119" w:rsidRPr="00270038">
        <w:rPr>
          <w:rFonts w:ascii="Calibri" w:hAnsi="Calibri" w:cs="Calibri"/>
          <w:b/>
        </w:rPr>
        <w:t>URSYN</w:t>
      </w:r>
      <w:r w:rsidRPr="00270038">
        <w:rPr>
          <w:rFonts w:ascii="Calibri" w:hAnsi="Calibri" w:cs="Calibri"/>
          <w:b/>
        </w:rPr>
        <w:t>ÓW M.ST. WARSZAWY</w:t>
      </w:r>
    </w:p>
    <w:p w:rsidR="00554881" w:rsidRDefault="00554881" w:rsidP="00933D5C">
      <w:pPr>
        <w:spacing w:after="0" w:line="300" w:lineRule="auto"/>
        <w:jc w:val="center"/>
        <w:rPr>
          <w:rFonts w:ascii="Calibri" w:hAnsi="Calibri" w:cs="Calibri"/>
          <w:b/>
        </w:rPr>
      </w:pPr>
      <w:r w:rsidRPr="00270038">
        <w:rPr>
          <w:rFonts w:ascii="Calibri" w:hAnsi="Calibri" w:cs="Calibri"/>
          <w:b/>
        </w:rPr>
        <w:t xml:space="preserve">z dnia </w:t>
      </w:r>
    </w:p>
    <w:p w:rsidR="00933D5C" w:rsidRPr="00933D5C" w:rsidRDefault="00933D5C" w:rsidP="00933D5C">
      <w:pPr>
        <w:spacing w:after="0" w:line="300" w:lineRule="auto"/>
        <w:jc w:val="center"/>
        <w:rPr>
          <w:rFonts w:ascii="Calibri" w:hAnsi="Calibri" w:cs="Calibri"/>
          <w:b/>
        </w:rPr>
      </w:pPr>
    </w:p>
    <w:p w:rsidR="00A32665" w:rsidRDefault="00A32665" w:rsidP="00A32665">
      <w:pPr>
        <w:spacing w:after="240" w:line="300" w:lineRule="auto"/>
        <w:contextualSpacing/>
        <w:jc w:val="center"/>
        <w:rPr>
          <w:rFonts w:ascii="Calibri" w:hAnsi="Calibri" w:cs="Calibri"/>
          <w:b/>
        </w:rPr>
      </w:pPr>
      <w:r w:rsidRPr="00A32665">
        <w:rPr>
          <w:rFonts w:ascii="Calibri" w:hAnsi="Calibri" w:cs="Calibri"/>
          <w:b/>
        </w:rPr>
        <w:t>w sprawie wygaśnięcia mandatu radnego</w:t>
      </w:r>
    </w:p>
    <w:p w:rsidR="00A32665" w:rsidRDefault="00A32665" w:rsidP="00A32665">
      <w:pPr>
        <w:spacing w:after="240" w:line="300" w:lineRule="auto"/>
        <w:contextualSpacing/>
        <w:jc w:val="center"/>
        <w:rPr>
          <w:rFonts w:ascii="Calibri" w:hAnsi="Calibri" w:cs="Calibri"/>
          <w:b/>
        </w:rPr>
      </w:pPr>
    </w:p>
    <w:p w:rsidR="00A32665" w:rsidRPr="00A32665" w:rsidRDefault="00A32665" w:rsidP="00A32665">
      <w:pPr>
        <w:spacing w:after="240" w:line="300" w:lineRule="auto"/>
        <w:contextualSpacing/>
        <w:jc w:val="center"/>
        <w:rPr>
          <w:rFonts w:ascii="Calibri" w:hAnsi="Calibri" w:cs="Calibri"/>
          <w:b/>
        </w:rPr>
      </w:pPr>
    </w:p>
    <w:p w:rsidR="00262F54" w:rsidRDefault="00A32665" w:rsidP="00053B6F">
      <w:pPr>
        <w:spacing w:after="240" w:line="30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Pani Edyta Leśniak- </w:t>
      </w:r>
      <w:proofErr w:type="spellStart"/>
      <w:r>
        <w:rPr>
          <w:rFonts w:ascii="Calibri" w:hAnsi="Calibri" w:cs="Calibri"/>
        </w:rPr>
        <w:t>Klenkiewicz</w:t>
      </w:r>
      <w:proofErr w:type="spellEnd"/>
      <w:r>
        <w:rPr>
          <w:rFonts w:ascii="Calibri" w:hAnsi="Calibri" w:cs="Calibri"/>
        </w:rPr>
        <w:t xml:space="preserve"> pismem z dnia 9 maja 2024 r. </w:t>
      </w:r>
      <w:r w:rsidR="00262F54">
        <w:rPr>
          <w:rFonts w:ascii="Calibri" w:hAnsi="Calibri" w:cs="Calibri"/>
        </w:rPr>
        <w:t>p</w:t>
      </w:r>
      <w:r w:rsidR="00CC32BF">
        <w:rPr>
          <w:rFonts w:ascii="Calibri" w:hAnsi="Calibri" w:cs="Calibri"/>
        </w:rPr>
        <w:t>o</w:t>
      </w:r>
      <w:r w:rsidR="00262F54">
        <w:rPr>
          <w:rFonts w:ascii="Calibri" w:hAnsi="Calibri" w:cs="Calibri"/>
        </w:rPr>
        <w:t>informowała Komisarza Wyborczego w Warszawie I, że odmówiła złożenia ślubowania na radną Rady Dzielnicy Ursynów m.st. Warszawy.</w:t>
      </w:r>
    </w:p>
    <w:p w:rsidR="00262F54" w:rsidRDefault="00262F54" w:rsidP="00053B6F">
      <w:pPr>
        <w:spacing w:after="240" w:line="300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Komisarz Wyborczy w Warszawie I otrzymał Oświadczenie w dniu 9.05.2024 r. i </w:t>
      </w:r>
      <w:r w:rsidR="00053B6F">
        <w:rPr>
          <w:rFonts w:ascii="Calibri" w:hAnsi="Calibri" w:cs="Calibri"/>
        </w:rPr>
        <w:t>pismem z dnia 15.05.2024 r. poinformował, że wygaśnięcia mandatu w takim przypadku nie pozostaje w kompetencji Komisarza Wyborczego.</w:t>
      </w:r>
    </w:p>
    <w:p w:rsidR="00F8293A" w:rsidRDefault="00053B6F" w:rsidP="00F8293A">
      <w:pPr>
        <w:spacing w:after="0" w:line="300" w:lineRule="auto"/>
        <w:rPr>
          <w:rFonts w:ascii="Calibri" w:hAnsi="Calibri" w:cs="Calibri"/>
        </w:rPr>
      </w:pPr>
      <w:r>
        <w:rPr>
          <w:rFonts w:ascii="Calibri" w:hAnsi="Calibri" w:cs="Calibri"/>
        </w:rPr>
        <w:t>Zgodnie z art.</w:t>
      </w:r>
      <w:r w:rsidRPr="0027003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383 </w:t>
      </w:r>
      <w:r w:rsidRPr="00270038">
        <w:rPr>
          <w:rFonts w:ascii="Calibri" w:hAnsi="Calibri" w:cs="Calibri"/>
        </w:rPr>
        <w:t xml:space="preserve">§ </w:t>
      </w:r>
      <w:r>
        <w:rPr>
          <w:rFonts w:ascii="Calibri" w:hAnsi="Calibri" w:cs="Calibri"/>
        </w:rPr>
        <w:t xml:space="preserve">1 pkt 3 i </w:t>
      </w:r>
      <w:r w:rsidRPr="00270038">
        <w:rPr>
          <w:rFonts w:ascii="Calibri" w:hAnsi="Calibri" w:cs="Calibri"/>
        </w:rPr>
        <w:t xml:space="preserve">§ </w:t>
      </w:r>
      <w:r>
        <w:rPr>
          <w:rFonts w:ascii="Calibri" w:hAnsi="Calibri" w:cs="Calibri"/>
        </w:rPr>
        <w:t>2 ustawy z dnia 5 stycznia 2011 r. – Kodeks wyborczy ( Dz.U. z 2023 r. poz. 2408 oraz z 2024 r. poz. 721) wygaśnięcie mandatu w przypadku odmowy złożenia ślubowania stwierdza rada, w drodze uchwały, w terminie miesiąca od dnia wystąpienia przyczyny wygaśnięcia mandatu.</w:t>
      </w:r>
    </w:p>
    <w:p w:rsidR="00053B6F" w:rsidRDefault="00CC32BF" w:rsidP="00F8293A">
      <w:pPr>
        <w:spacing w:after="0" w:line="300" w:lineRule="auto"/>
        <w:rPr>
          <w:rFonts w:ascii="Calibri" w:hAnsi="Calibri" w:cs="Calibri"/>
        </w:rPr>
      </w:pPr>
      <w:r>
        <w:rPr>
          <w:rFonts w:ascii="Calibri" w:hAnsi="Calibri" w:cs="Calibri"/>
        </w:rPr>
        <w:t>Przed podjęciem</w:t>
      </w:r>
      <w:r w:rsidR="00053B6F">
        <w:rPr>
          <w:rFonts w:ascii="Calibri" w:hAnsi="Calibri" w:cs="Calibri"/>
        </w:rPr>
        <w:t xml:space="preserve"> uchwały</w:t>
      </w:r>
      <w:r>
        <w:rPr>
          <w:rFonts w:ascii="Calibri" w:hAnsi="Calibri" w:cs="Calibri"/>
        </w:rPr>
        <w:t xml:space="preserve"> o wygaśnięciu mandatu należy umożliwić radnemu</w:t>
      </w:r>
      <w:r w:rsidR="006E2AC7">
        <w:rPr>
          <w:rFonts w:ascii="Calibri" w:hAnsi="Calibri" w:cs="Calibri"/>
        </w:rPr>
        <w:t xml:space="preserve"> złożenie wyjaśnień. </w:t>
      </w:r>
    </w:p>
    <w:p w:rsidR="00554881" w:rsidRPr="00270038" w:rsidRDefault="00554881" w:rsidP="00212C50">
      <w:pPr>
        <w:spacing w:after="240" w:line="300" w:lineRule="auto"/>
        <w:rPr>
          <w:rFonts w:ascii="Calibri" w:hAnsi="Calibri" w:cs="Calibri"/>
        </w:rPr>
      </w:pPr>
    </w:p>
    <w:p w:rsidR="00554881" w:rsidRPr="00270038" w:rsidRDefault="00554881" w:rsidP="00404C8B">
      <w:pPr>
        <w:spacing w:line="300" w:lineRule="auto"/>
        <w:rPr>
          <w:rFonts w:ascii="Calibri" w:hAnsi="Calibri" w:cs="Calibri"/>
        </w:rPr>
      </w:pPr>
    </w:p>
    <w:p w:rsidR="00080119" w:rsidRPr="00270038" w:rsidRDefault="006E2AC7" w:rsidP="00CD4EE1">
      <w:pPr>
        <w:spacing w:after="0" w:line="300" w:lineRule="auto"/>
        <w:ind w:firstLine="4536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Przewodnicząca</w:t>
      </w:r>
    </w:p>
    <w:p w:rsidR="00080119" w:rsidRPr="00270038" w:rsidRDefault="00554881" w:rsidP="00C37008">
      <w:pPr>
        <w:spacing w:after="0" w:line="300" w:lineRule="auto"/>
        <w:ind w:firstLine="4536"/>
        <w:jc w:val="center"/>
        <w:rPr>
          <w:rFonts w:ascii="Calibri" w:hAnsi="Calibri" w:cs="Calibri"/>
          <w:b/>
        </w:rPr>
      </w:pPr>
      <w:r w:rsidRPr="00270038">
        <w:rPr>
          <w:rFonts w:ascii="Calibri" w:hAnsi="Calibri" w:cs="Calibri"/>
          <w:b/>
        </w:rPr>
        <w:t xml:space="preserve">Rady Dzielnicy </w:t>
      </w:r>
      <w:r w:rsidR="00080119" w:rsidRPr="00270038">
        <w:rPr>
          <w:rFonts w:ascii="Calibri" w:hAnsi="Calibri" w:cs="Calibri"/>
          <w:b/>
        </w:rPr>
        <w:t>Ursyn</w:t>
      </w:r>
      <w:r w:rsidRPr="00270038">
        <w:rPr>
          <w:rFonts w:ascii="Calibri" w:hAnsi="Calibri" w:cs="Calibri"/>
          <w:b/>
        </w:rPr>
        <w:t>ów m.st. Warszawy</w:t>
      </w:r>
    </w:p>
    <w:p w:rsidR="00080119" w:rsidRPr="00270038" w:rsidRDefault="00080119" w:rsidP="00CD4EE1">
      <w:pPr>
        <w:spacing w:after="0" w:line="300" w:lineRule="auto"/>
        <w:ind w:firstLine="4536"/>
        <w:jc w:val="center"/>
        <w:rPr>
          <w:rFonts w:ascii="Calibri" w:hAnsi="Calibri" w:cs="Calibri"/>
          <w:b/>
        </w:rPr>
      </w:pPr>
    </w:p>
    <w:p w:rsidR="00080119" w:rsidRPr="00270038" w:rsidRDefault="006E2AC7" w:rsidP="006E2AC7">
      <w:pPr>
        <w:spacing w:after="0" w:line="300" w:lineRule="auto"/>
        <w:ind w:firstLine="4536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Karolina Mioduszewska</w:t>
      </w:r>
    </w:p>
    <w:sectPr w:rsidR="00080119" w:rsidRPr="00270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E729C"/>
    <w:multiLevelType w:val="hybridMultilevel"/>
    <w:tmpl w:val="79263018"/>
    <w:lvl w:ilvl="0" w:tplc="8206C4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81"/>
    <w:rsid w:val="00003469"/>
    <w:rsid w:val="00053B6F"/>
    <w:rsid w:val="00072F6D"/>
    <w:rsid w:val="00080119"/>
    <w:rsid w:val="000B38B3"/>
    <w:rsid w:val="000C6847"/>
    <w:rsid w:val="000E526D"/>
    <w:rsid w:val="001235E0"/>
    <w:rsid w:val="00131A3F"/>
    <w:rsid w:val="001926EB"/>
    <w:rsid w:val="00212C50"/>
    <w:rsid w:val="00242575"/>
    <w:rsid w:val="00261AD5"/>
    <w:rsid w:val="00262F54"/>
    <w:rsid w:val="00270038"/>
    <w:rsid w:val="002A597F"/>
    <w:rsid w:val="002C5B6A"/>
    <w:rsid w:val="002F114A"/>
    <w:rsid w:val="0030088D"/>
    <w:rsid w:val="00315BCA"/>
    <w:rsid w:val="00331D69"/>
    <w:rsid w:val="00371F5D"/>
    <w:rsid w:val="00404C8B"/>
    <w:rsid w:val="004A6689"/>
    <w:rsid w:val="004C78B6"/>
    <w:rsid w:val="004F078E"/>
    <w:rsid w:val="004F353B"/>
    <w:rsid w:val="00554881"/>
    <w:rsid w:val="005E10F8"/>
    <w:rsid w:val="00603792"/>
    <w:rsid w:val="006D29D7"/>
    <w:rsid w:val="006E2AC7"/>
    <w:rsid w:val="006F0CE4"/>
    <w:rsid w:val="006F3A35"/>
    <w:rsid w:val="00731F0D"/>
    <w:rsid w:val="007B6892"/>
    <w:rsid w:val="008017F0"/>
    <w:rsid w:val="00802E62"/>
    <w:rsid w:val="008B2607"/>
    <w:rsid w:val="00933D5C"/>
    <w:rsid w:val="00941FE1"/>
    <w:rsid w:val="0094446B"/>
    <w:rsid w:val="009B36E1"/>
    <w:rsid w:val="009B36F2"/>
    <w:rsid w:val="009C605D"/>
    <w:rsid w:val="00A21710"/>
    <w:rsid w:val="00A32665"/>
    <w:rsid w:val="00A400B2"/>
    <w:rsid w:val="00AC7848"/>
    <w:rsid w:val="00B128DC"/>
    <w:rsid w:val="00BA052B"/>
    <w:rsid w:val="00C37008"/>
    <w:rsid w:val="00C47E45"/>
    <w:rsid w:val="00C72189"/>
    <w:rsid w:val="00C86922"/>
    <w:rsid w:val="00CC32BF"/>
    <w:rsid w:val="00CC3FAC"/>
    <w:rsid w:val="00CD4EE1"/>
    <w:rsid w:val="00D94646"/>
    <w:rsid w:val="00E05D13"/>
    <w:rsid w:val="00E44C91"/>
    <w:rsid w:val="00E747C2"/>
    <w:rsid w:val="00F8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6ED6"/>
  <w15:chartTrackingRefBased/>
  <w15:docId w15:val="{7B0417A7-7F73-4125-986E-9BECC8D1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4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64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15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Perłowska Barbara</dc:creator>
  <cp:keywords/>
  <dc:description/>
  <cp:lastModifiedBy>Krassowska Nadia</cp:lastModifiedBy>
  <cp:revision>9</cp:revision>
  <cp:lastPrinted>2021-01-26T17:23:00Z</cp:lastPrinted>
  <dcterms:created xsi:type="dcterms:W3CDTF">2024-05-17T11:06:00Z</dcterms:created>
  <dcterms:modified xsi:type="dcterms:W3CDTF">2024-05-21T08:19:00Z</dcterms:modified>
</cp:coreProperties>
</file>